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7CA4" w14:textId="77777777" w:rsidR="00462827" w:rsidRDefault="00000000">
      <w:pPr>
        <w:pStyle w:val="Title"/>
        <w:spacing w:line="242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A09D4B" wp14:editId="31BF355E">
            <wp:simplePos x="0" y="0"/>
            <wp:positionH relativeFrom="page">
              <wp:posOffset>5417870</wp:posOffset>
            </wp:positionH>
            <wp:positionV relativeFrom="paragraph">
              <wp:posOffset>91901</wp:posOffset>
            </wp:positionV>
            <wp:extent cx="1623593" cy="60677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593" cy="60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Austin Health Position Description</w:t>
      </w:r>
    </w:p>
    <w:p w14:paraId="39E66F61" w14:textId="77777777" w:rsidR="00462827" w:rsidRDefault="00000000">
      <w:pPr>
        <w:spacing w:before="299"/>
        <w:ind w:left="1440"/>
        <w:rPr>
          <w:b/>
          <w:sz w:val="28"/>
        </w:rPr>
      </w:pPr>
      <w:r>
        <w:rPr>
          <w:b/>
          <w:w w:val="105"/>
          <w:sz w:val="28"/>
        </w:rPr>
        <w:t>Position</w:t>
      </w:r>
      <w:r>
        <w:rPr>
          <w:b/>
          <w:spacing w:val="20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Title:</w:t>
      </w:r>
    </w:p>
    <w:p w14:paraId="584BA0DF" w14:textId="77777777" w:rsidR="00462827" w:rsidRDefault="00000000">
      <w:pPr>
        <w:spacing w:before="4"/>
        <w:ind w:left="1440"/>
        <w:rPr>
          <w:b/>
          <w:sz w:val="28"/>
        </w:rPr>
      </w:pPr>
      <w:r>
        <w:rPr>
          <w:b/>
          <w:w w:val="110"/>
          <w:sz w:val="28"/>
        </w:rPr>
        <w:t>Clinical</w:t>
      </w:r>
      <w:r>
        <w:rPr>
          <w:b/>
          <w:spacing w:val="-23"/>
          <w:w w:val="110"/>
          <w:sz w:val="28"/>
        </w:rPr>
        <w:t xml:space="preserve"> </w:t>
      </w:r>
      <w:r>
        <w:rPr>
          <w:b/>
          <w:w w:val="110"/>
          <w:sz w:val="28"/>
        </w:rPr>
        <w:t>Research</w:t>
      </w:r>
      <w:r>
        <w:rPr>
          <w:b/>
          <w:spacing w:val="-23"/>
          <w:w w:val="110"/>
          <w:sz w:val="28"/>
        </w:rPr>
        <w:t xml:space="preserve"> </w:t>
      </w:r>
      <w:r>
        <w:rPr>
          <w:b/>
          <w:w w:val="110"/>
          <w:sz w:val="28"/>
        </w:rPr>
        <w:t>Fellow</w:t>
      </w:r>
      <w:r>
        <w:rPr>
          <w:b/>
          <w:spacing w:val="-21"/>
          <w:w w:val="110"/>
          <w:sz w:val="28"/>
        </w:rPr>
        <w:t xml:space="preserve"> </w:t>
      </w:r>
      <w:r>
        <w:rPr>
          <w:b/>
          <w:w w:val="110"/>
          <w:sz w:val="28"/>
        </w:rPr>
        <w:t>–</w:t>
      </w:r>
      <w:r>
        <w:rPr>
          <w:b/>
          <w:spacing w:val="-23"/>
          <w:w w:val="110"/>
          <w:sz w:val="28"/>
        </w:rPr>
        <w:t xml:space="preserve"> </w:t>
      </w:r>
      <w:r>
        <w:rPr>
          <w:b/>
          <w:w w:val="110"/>
          <w:sz w:val="28"/>
        </w:rPr>
        <w:t>Radiation</w:t>
      </w:r>
      <w:r>
        <w:rPr>
          <w:b/>
          <w:spacing w:val="-21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Oncology</w:t>
      </w:r>
    </w:p>
    <w:p w14:paraId="68677389" w14:textId="77777777" w:rsidR="00462827" w:rsidRDefault="00462827">
      <w:pPr>
        <w:pStyle w:val="BodyText"/>
        <w:spacing w:before="101" w:after="1"/>
        <w:rPr>
          <w:b/>
          <w:sz w:val="20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5374"/>
      </w:tblGrid>
      <w:tr w:rsidR="00462827" w14:paraId="0517EB9B" w14:textId="77777777">
        <w:trPr>
          <w:trHeight w:val="402"/>
        </w:trPr>
        <w:tc>
          <w:tcPr>
            <w:tcW w:w="3658" w:type="dxa"/>
          </w:tcPr>
          <w:p w14:paraId="63C83784" w14:textId="77777777" w:rsidR="00462827" w:rsidRDefault="00000000">
            <w:pPr>
              <w:pStyle w:val="TableParagraph"/>
              <w:ind w:left="11" w:right="4"/>
              <w:jc w:val="center"/>
            </w:pPr>
            <w:r>
              <w:rPr>
                <w:spacing w:val="-2"/>
                <w:w w:val="105"/>
              </w:rPr>
              <w:t>Classification:</w:t>
            </w:r>
          </w:p>
        </w:tc>
        <w:tc>
          <w:tcPr>
            <w:tcW w:w="5374" w:type="dxa"/>
          </w:tcPr>
          <w:p w14:paraId="1306C09C" w14:textId="77777777" w:rsidR="00462827" w:rsidRDefault="00000000">
            <w:pPr>
              <w:pStyle w:val="TableParagraph"/>
            </w:pPr>
            <w:r>
              <w:t>As</w:t>
            </w:r>
            <w:r>
              <w:rPr>
                <w:spacing w:val="5"/>
              </w:rPr>
              <w:t xml:space="preserve"> </w:t>
            </w:r>
            <w:r>
              <w:t>per</w:t>
            </w:r>
            <w:r>
              <w:rPr>
                <w:spacing w:val="7"/>
              </w:rPr>
              <w:t xml:space="preserve"> </w:t>
            </w:r>
            <w:r>
              <w:t>Registrar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Agreement</w:t>
            </w:r>
          </w:p>
        </w:tc>
      </w:tr>
      <w:tr w:rsidR="00462827" w14:paraId="39021FD0" w14:textId="77777777">
        <w:trPr>
          <w:trHeight w:val="407"/>
        </w:trPr>
        <w:tc>
          <w:tcPr>
            <w:tcW w:w="3658" w:type="dxa"/>
          </w:tcPr>
          <w:p w14:paraId="01B63F00" w14:textId="77777777" w:rsidR="00462827" w:rsidRDefault="00000000">
            <w:pPr>
              <w:pStyle w:val="TableParagraph"/>
              <w:ind w:left="11" w:right="3"/>
              <w:jc w:val="center"/>
            </w:pPr>
            <w:r>
              <w:rPr>
                <w:w w:val="105"/>
              </w:rPr>
              <w:t>Business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Unit/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Department:</w:t>
            </w:r>
          </w:p>
        </w:tc>
        <w:tc>
          <w:tcPr>
            <w:tcW w:w="5374" w:type="dxa"/>
          </w:tcPr>
          <w:p w14:paraId="479BA47D" w14:textId="77777777" w:rsidR="00462827" w:rsidRDefault="00000000">
            <w:pPr>
              <w:pStyle w:val="TableParagraph"/>
            </w:pPr>
            <w:r>
              <w:t>Radiation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Oncology</w:t>
            </w:r>
          </w:p>
        </w:tc>
      </w:tr>
      <w:tr w:rsidR="00462827" w14:paraId="030AE9C8" w14:textId="77777777">
        <w:trPr>
          <w:trHeight w:val="515"/>
        </w:trPr>
        <w:tc>
          <w:tcPr>
            <w:tcW w:w="3658" w:type="dxa"/>
          </w:tcPr>
          <w:p w14:paraId="218B3539" w14:textId="77777777" w:rsidR="00462827" w:rsidRDefault="00000000">
            <w:pPr>
              <w:pStyle w:val="TableParagraph"/>
              <w:spacing w:line="253" w:lineRule="exact"/>
              <w:ind w:left="11" w:right="3"/>
              <w:jc w:val="center"/>
            </w:pPr>
            <w:r>
              <w:t>Work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location:</w:t>
            </w:r>
          </w:p>
        </w:tc>
        <w:tc>
          <w:tcPr>
            <w:tcW w:w="5374" w:type="dxa"/>
          </w:tcPr>
          <w:p w14:paraId="74858A32" w14:textId="77777777" w:rsidR="00462827" w:rsidRDefault="00000000">
            <w:pPr>
              <w:pStyle w:val="TableParagraph"/>
              <w:tabs>
                <w:tab w:val="left" w:pos="2448"/>
              </w:tabs>
              <w:spacing w:line="253" w:lineRule="exact"/>
            </w:pPr>
            <w:r>
              <w:rPr>
                <w:b/>
              </w:rPr>
              <w:t>Austin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5"/>
              </w:rPr>
              <w:t>[x]</w:t>
            </w:r>
            <w:r>
              <w:rPr>
                <w:b/>
              </w:rPr>
              <w:tab/>
            </w:r>
            <w:r>
              <w:t>Heidelberg</w:t>
            </w:r>
            <w:r>
              <w:rPr>
                <w:spacing w:val="-10"/>
              </w:rPr>
              <w:t xml:space="preserve"> </w:t>
            </w:r>
            <w:r>
              <w:t>Repatriation</w:t>
            </w:r>
            <w:r>
              <w:rPr>
                <w:spacing w:val="-14"/>
              </w:rPr>
              <w:t xml:space="preserve"> </w:t>
            </w:r>
            <w:r>
              <w:t>[</w:t>
            </w:r>
            <w:r>
              <w:rPr>
                <w:spacing w:val="-10"/>
              </w:rPr>
              <w:t xml:space="preserve"> ]</w:t>
            </w:r>
          </w:p>
          <w:p w14:paraId="42138CBC" w14:textId="77777777" w:rsidR="00462827" w:rsidRDefault="00000000">
            <w:pPr>
              <w:pStyle w:val="TableParagraph"/>
              <w:tabs>
                <w:tab w:val="left" w:pos="2460"/>
              </w:tabs>
              <w:spacing w:before="1" w:line="242" w:lineRule="exact"/>
              <w:rPr>
                <w:b/>
              </w:rPr>
            </w:pPr>
            <w:r>
              <w:rPr>
                <w:spacing w:val="-2"/>
              </w:rPr>
              <w:t>Royal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Talbot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[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]</w:t>
            </w:r>
            <w:r>
              <w:tab/>
            </w:r>
            <w:r>
              <w:rPr>
                <w:b/>
                <w:spacing w:val="-4"/>
              </w:rPr>
              <w:t>Other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[x]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(ONJ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Building)</w:t>
            </w:r>
          </w:p>
        </w:tc>
      </w:tr>
      <w:tr w:rsidR="00462827" w14:paraId="429B4A35" w14:textId="77777777">
        <w:trPr>
          <w:trHeight w:val="772"/>
        </w:trPr>
        <w:tc>
          <w:tcPr>
            <w:tcW w:w="3658" w:type="dxa"/>
          </w:tcPr>
          <w:p w14:paraId="54B75D32" w14:textId="77777777" w:rsidR="00462827" w:rsidRDefault="00000000">
            <w:pPr>
              <w:pStyle w:val="TableParagraph"/>
              <w:ind w:left="11" w:right="1"/>
              <w:jc w:val="center"/>
            </w:pPr>
            <w:r>
              <w:rPr>
                <w:spacing w:val="-2"/>
              </w:rPr>
              <w:t>Agreement:</w:t>
            </w:r>
          </w:p>
        </w:tc>
        <w:tc>
          <w:tcPr>
            <w:tcW w:w="5374" w:type="dxa"/>
          </w:tcPr>
          <w:p w14:paraId="197F2235" w14:textId="77777777" w:rsidR="00462827" w:rsidRDefault="00000000">
            <w:pPr>
              <w:pStyle w:val="TableParagraph"/>
              <w:spacing w:line="242" w:lineRule="auto"/>
            </w:pPr>
            <w:r>
              <w:rPr>
                <w:w w:val="105"/>
              </w:rPr>
              <w:t>AMA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Victoria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Victorian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Sector Medical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Specialists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Enterprise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Agreement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2022-</w:t>
            </w:r>
          </w:p>
          <w:p w14:paraId="3D5009F8" w14:textId="77777777" w:rsidR="00462827" w:rsidRDefault="00000000">
            <w:pPr>
              <w:pStyle w:val="TableParagraph"/>
              <w:spacing w:line="242" w:lineRule="exact"/>
            </w:pPr>
            <w:r>
              <w:rPr>
                <w:spacing w:val="-4"/>
                <w:w w:val="110"/>
              </w:rPr>
              <w:t>2026</w:t>
            </w:r>
          </w:p>
        </w:tc>
      </w:tr>
      <w:tr w:rsidR="00462827" w14:paraId="7D3EB3B6" w14:textId="77777777">
        <w:trPr>
          <w:trHeight w:val="290"/>
        </w:trPr>
        <w:tc>
          <w:tcPr>
            <w:tcW w:w="3658" w:type="dxa"/>
          </w:tcPr>
          <w:p w14:paraId="5A7AA84C" w14:textId="77777777" w:rsidR="00462827" w:rsidRDefault="00000000">
            <w:pPr>
              <w:pStyle w:val="TableParagraph"/>
              <w:ind w:left="11" w:right="3"/>
              <w:jc w:val="center"/>
            </w:pPr>
            <w:r>
              <w:t>Employment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Type:</w:t>
            </w:r>
          </w:p>
        </w:tc>
        <w:tc>
          <w:tcPr>
            <w:tcW w:w="5374" w:type="dxa"/>
          </w:tcPr>
          <w:p w14:paraId="2E974BAB" w14:textId="0BCE4295" w:rsidR="00462827" w:rsidRDefault="00000000">
            <w:pPr>
              <w:pStyle w:val="TableParagraph"/>
            </w:pPr>
            <w:r>
              <w:t>F</w:t>
            </w:r>
            <w:r w:rsidR="001B5F95">
              <w:t>ixed term F</w:t>
            </w:r>
            <w:r>
              <w:t>ull-</w:t>
            </w:r>
            <w:r>
              <w:rPr>
                <w:spacing w:val="-4"/>
              </w:rPr>
              <w:t>Time</w:t>
            </w:r>
          </w:p>
        </w:tc>
      </w:tr>
      <w:tr w:rsidR="00462827" w14:paraId="5CCB1A36" w14:textId="77777777">
        <w:trPr>
          <w:trHeight w:val="492"/>
        </w:trPr>
        <w:tc>
          <w:tcPr>
            <w:tcW w:w="3658" w:type="dxa"/>
          </w:tcPr>
          <w:p w14:paraId="69815017" w14:textId="77777777" w:rsidR="00462827" w:rsidRDefault="00000000">
            <w:pPr>
              <w:pStyle w:val="TableParagraph"/>
              <w:spacing w:line="251" w:lineRule="exact"/>
              <w:ind w:left="11"/>
              <w:jc w:val="center"/>
            </w:pPr>
            <w:r>
              <w:t>Hours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week:</w:t>
            </w:r>
          </w:p>
        </w:tc>
        <w:tc>
          <w:tcPr>
            <w:tcW w:w="5374" w:type="dxa"/>
          </w:tcPr>
          <w:p w14:paraId="20EA6FAE" w14:textId="77777777" w:rsidR="00462827" w:rsidRDefault="00000000">
            <w:pPr>
              <w:pStyle w:val="TableParagraph"/>
              <w:spacing w:line="251" w:lineRule="exact"/>
            </w:pPr>
            <w:r>
              <w:rPr>
                <w:w w:val="105"/>
              </w:rPr>
              <w:t>43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hours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week</w:t>
            </w:r>
          </w:p>
        </w:tc>
      </w:tr>
      <w:tr w:rsidR="00462827" w14:paraId="555C6D75" w14:textId="77777777">
        <w:trPr>
          <w:trHeight w:val="508"/>
        </w:trPr>
        <w:tc>
          <w:tcPr>
            <w:tcW w:w="3658" w:type="dxa"/>
          </w:tcPr>
          <w:p w14:paraId="76B965B3" w14:textId="77777777" w:rsidR="00462827" w:rsidRDefault="00000000">
            <w:pPr>
              <w:pStyle w:val="TableParagraph"/>
              <w:ind w:left="11" w:right="2"/>
              <w:jc w:val="center"/>
            </w:pPr>
            <w:r>
              <w:t>Reports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to:</w:t>
            </w:r>
          </w:p>
        </w:tc>
        <w:tc>
          <w:tcPr>
            <w:tcW w:w="5374" w:type="dxa"/>
          </w:tcPr>
          <w:p w14:paraId="417F8D4C" w14:textId="77777777" w:rsidR="00462827" w:rsidRDefault="00000000">
            <w:pPr>
              <w:pStyle w:val="TableParagraph"/>
              <w:spacing w:line="254" w:lineRule="exact"/>
            </w:pPr>
            <w:r>
              <w:t>Professor/Director of Radiation Oncology and Chief Medical Officer through the MWU</w:t>
            </w:r>
          </w:p>
        </w:tc>
      </w:tr>
      <w:tr w:rsidR="00462827" w14:paraId="3688CB84" w14:textId="77777777">
        <w:trPr>
          <w:trHeight w:val="412"/>
        </w:trPr>
        <w:tc>
          <w:tcPr>
            <w:tcW w:w="3658" w:type="dxa"/>
          </w:tcPr>
          <w:p w14:paraId="55DFFAF8" w14:textId="77777777" w:rsidR="00462827" w:rsidRDefault="00000000">
            <w:pPr>
              <w:pStyle w:val="TableParagraph"/>
              <w:ind w:left="11" w:right="1"/>
              <w:jc w:val="center"/>
            </w:pPr>
            <w:r>
              <w:t>Direct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Reports:</w:t>
            </w:r>
          </w:p>
        </w:tc>
        <w:tc>
          <w:tcPr>
            <w:tcW w:w="5374" w:type="dxa"/>
          </w:tcPr>
          <w:p w14:paraId="0CABD14A" w14:textId="77777777" w:rsidR="00462827" w:rsidRDefault="00000000">
            <w:pPr>
              <w:pStyle w:val="TableParagraph"/>
            </w:pPr>
            <w:r>
              <w:rPr>
                <w:spacing w:val="-5"/>
              </w:rPr>
              <w:t>NIL</w:t>
            </w:r>
          </w:p>
        </w:tc>
      </w:tr>
      <w:tr w:rsidR="00462827" w14:paraId="1E1CF6F2" w14:textId="77777777">
        <w:trPr>
          <w:trHeight w:val="388"/>
        </w:trPr>
        <w:tc>
          <w:tcPr>
            <w:tcW w:w="3658" w:type="dxa"/>
          </w:tcPr>
          <w:p w14:paraId="38F4534E" w14:textId="77777777" w:rsidR="00462827" w:rsidRDefault="00000000">
            <w:pPr>
              <w:pStyle w:val="TableParagraph"/>
              <w:ind w:left="11" w:right="3"/>
              <w:jc w:val="center"/>
            </w:pPr>
            <w:r>
              <w:t>Financial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management:</w:t>
            </w:r>
          </w:p>
        </w:tc>
        <w:tc>
          <w:tcPr>
            <w:tcW w:w="5374" w:type="dxa"/>
          </w:tcPr>
          <w:p w14:paraId="102CB4B3" w14:textId="77777777" w:rsidR="00462827" w:rsidRDefault="00000000">
            <w:pPr>
              <w:pStyle w:val="TableParagraph"/>
            </w:pPr>
            <w:r>
              <w:t>Budget: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NIL</w:t>
            </w:r>
          </w:p>
        </w:tc>
      </w:tr>
      <w:tr w:rsidR="00462827" w14:paraId="7BC199C7" w14:textId="77777777">
        <w:trPr>
          <w:trHeight w:val="390"/>
        </w:trPr>
        <w:tc>
          <w:tcPr>
            <w:tcW w:w="3658" w:type="dxa"/>
          </w:tcPr>
          <w:p w14:paraId="583A5311" w14:textId="77777777" w:rsidR="00462827" w:rsidRDefault="00000000">
            <w:pPr>
              <w:pStyle w:val="TableParagraph"/>
              <w:spacing w:line="253" w:lineRule="exact"/>
              <w:ind w:left="11" w:right="5"/>
              <w:jc w:val="center"/>
            </w:pPr>
            <w:r>
              <w:rPr>
                <w:spacing w:val="-2"/>
              </w:rPr>
              <w:t>Date:</w:t>
            </w:r>
          </w:p>
        </w:tc>
        <w:tc>
          <w:tcPr>
            <w:tcW w:w="5374" w:type="dxa"/>
          </w:tcPr>
          <w:p w14:paraId="50919302" w14:textId="77777777" w:rsidR="00462827" w:rsidRDefault="00000000">
            <w:pPr>
              <w:pStyle w:val="TableParagraph"/>
              <w:spacing w:line="253" w:lineRule="exact"/>
            </w:pPr>
            <w:r>
              <w:rPr>
                <w:spacing w:val="-2"/>
              </w:rPr>
              <w:t>15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January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</w:tbl>
    <w:p w14:paraId="4D355044" w14:textId="77777777" w:rsidR="00462827" w:rsidRDefault="00462827">
      <w:pPr>
        <w:pStyle w:val="BodyText"/>
        <w:spacing w:before="320"/>
        <w:rPr>
          <w:b/>
          <w:sz w:val="28"/>
        </w:rPr>
      </w:pPr>
    </w:p>
    <w:p w14:paraId="11552CFA" w14:textId="77777777" w:rsidR="00462827" w:rsidRDefault="00000000">
      <w:pPr>
        <w:tabs>
          <w:tab w:val="left" w:pos="1440"/>
          <w:tab w:val="left" w:pos="11902"/>
        </w:tabs>
        <w:spacing w:before="1"/>
        <w:ind w:left="3"/>
        <w:rPr>
          <w:b/>
          <w:sz w:val="28"/>
        </w:rPr>
      </w:pPr>
      <w:r>
        <w:rPr>
          <w:b/>
          <w:color w:val="FFFFFF"/>
          <w:sz w:val="28"/>
          <w:shd w:val="clear" w:color="auto" w:fill="433B62"/>
        </w:rPr>
        <w:tab/>
      </w:r>
      <w:r>
        <w:rPr>
          <w:b/>
          <w:color w:val="FFFFFF"/>
          <w:w w:val="105"/>
          <w:sz w:val="28"/>
          <w:shd w:val="clear" w:color="auto" w:fill="433B62"/>
        </w:rPr>
        <w:t>About</w:t>
      </w:r>
      <w:r>
        <w:rPr>
          <w:b/>
          <w:color w:val="FFFFFF"/>
          <w:spacing w:val="9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w w:val="105"/>
          <w:sz w:val="28"/>
          <w:shd w:val="clear" w:color="auto" w:fill="433B62"/>
        </w:rPr>
        <w:t>Austin</w:t>
      </w:r>
      <w:r>
        <w:rPr>
          <w:b/>
          <w:color w:val="FFFFFF"/>
          <w:spacing w:val="6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spacing w:val="-2"/>
          <w:w w:val="105"/>
          <w:sz w:val="28"/>
          <w:shd w:val="clear" w:color="auto" w:fill="433B62"/>
        </w:rPr>
        <w:t>Health</w:t>
      </w:r>
      <w:r>
        <w:rPr>
          <w:b/>
          <w:color w:val="FFFFFF"/>
          <w:sz w:val="28"/>
          <w:shd w:val="clear" w:color="auto" w:fill="433B62"/>
        </w:rPr>
        <w:tab/>
      </w:r>
    </w:p>
    <w:p w14:paraId="0BAB385B" w14:textId="77777777" w:rsidR="00462827" w:rsidRDefault="00462827">
      <w:pPr>
        <w:pStyle w:val="BodyText"/>
        <w:spacing w:before="10"/>
        <w:rPr>
          <w:b/>
          <w:sz w:val="28"/>
        </w:rPr>
      </w:pPr>
    </w:p>
    <w:p w14:paraId="429DC41D" w14:textId="77777777" w:rsidR="00462827" w:rsidRDefault="00000000">
      <w:pPr>
        <w:pStyle w:val="BodyText"/>
        <w:spacing w:before="1" w:line="249" w:lineRule="auto"/>
        <w:ind w:left="1440" w:right="1391"/>
        <w:jc w:val="both"/>
      </w:pPr>
      <w:r>
        <w:t>Austin Health is one of Victoria’s largest health care providers.</w:t>
      </w:r>
      <w:r>
        <w:rPr>
          <w:spacing w:val="40"/>
        </w:rPr>
        <w:t xml:space="preserve"> </w:t>
      </w:r>
      <w:r>
        <w:t>We deliver services for patients across four main sites in Melbourne,</w:t>
      </w:r>
      <w:r>
        <w:rPr>
          <w:spacing w:val="40"/>
        </w:rPr>
        <w:t xml:space="preserve"> </w:t>
      </w:r>
      <w:r>
        <w:t>in locations across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 xml:space="preserve">community, in people's homes, and within regional hospitals across Victoria. We are an internationally </w:t>
      </w:r>
      <w:proofErr w:type="spellStart"/>
      <w:r>
        <w:t>recognised</w:t>
      </w:r>
      <w:proofErr w:type="spellEnd"/>
      <w:r>
        <w:t xml:space="preserve"> leader in clinical teaching, training, and research, with numerous university</w:t>
      </w:r>
      <w:r>
        <w:rPr>
          <w:spacing w:val="80"/>
        </w:rPr>
        <w:t xml:space="preserve"> </w:t>
      </w:r>
      <w:r>
        <w:t>and research institute affiliations.</w:t>
      </w:r>
    </w:p>
    <w:p w14:paraId="39796A32" w14:textId="77777777" w:rsidR="00462827" w:rsidRDefault="00462827">
      <w:pPr>
        <w:pStyle w:val="BodyText"/>
        <w:spacing w:before="17"/>
      </w:pPr>
    </w:p>
    <w:p w14:paraId="01EBDBF5" w14:textId="77777777" w:rsidR="00462827" w:rsidRDefault="00000000">
      <w:pPr>
        <w:pStyle w:val="BodyText"/>
        <w:spacing w:line="249" w:lineRule="auto"/>
        <w:ind w:left="1440" w:right="1390"/>
        <w:jc w:val="both"/>
      </w:pPr>
      <w:r>
        <w:t>We employ approximately 9,500 staff and are known for our specialist work in cancer, infectious diseases, obesity, sleep medicine, intensive care medicine, neurology, endocrinology, mental health, and rehabilitation.</w:t>
      </w:r>
    </w:p>
    <w:p w14:paraId="5061E6AC" w14:textId="77777777" w:rsidR="00462827" w:rsidRDefault="00462827">
      <w:pPr>
        <w:pStyle w:val="BodyText"/>
        <w:spacing w:before="13"/>
      </w:pPr>
    </w:p>
    <w:p w14:paraId="56DB35D1" w14:textId="77777777" w:rsidR="00462827" w:rsidRDefault="00000000">
      <w:pPr>
        <w:pStyle w:val="BodyText"/>
        <w:spacing w:line="252" w:lineRule="auto"/>
        <w:ind w:left="1440" w:right="1387"/>
        <w:jc w:val="both"/>
      </w:pPr>
      <w:r>
        <w:t>Our vision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shape the future through exceptional care, discovery, and learning.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is supported by our values which define who we are, shape our culture and the </w:t>
      </w:r>
      <w:proofErr w:type="spellStart"/>
      <w:r>
        <w:t>behaviours</w:t>
      </w:r>
      <w:proofErr w:type="spellEnd"/>
      <w:r>
        <w:t xml:space="preserve"> of our</w:t>
      </w:r>
      <w:r>
        <w:rPr>
          <w:spacing w:val="-2"/>
        </w:rPr>
        <w:t xml:space="preserve"> </w:t>
      </w:r>
      <w:r>
        <w:t>people.</w:t>
      </w:r>
    </w:p>
    <w:p w14:paraId="32AC81E5" w14:textId="77777777" w:rsidR="00462827" w:rsidRDefault="00462827">
      <w:pPr>
        <w:pStyle w:val="BodyText"/>
        <w:spacing w:before="8"/>
      </w:pPr>
    </w:p>
    <w:p w14:paraId="1F000868" w14:textId="77777777" w:rsidR="00462827" w:rsidRDefault="00000000">
      <w:pPr>
        <w:pStyle w:val="BodyText"/>
        <w:spacing w:line="252" w:lineRule="auto"/>
        <w:ind w:left="1440" w:right="1389"/>
        <w:jc w:val="both"/>
      </w:pPr>
      <w:r>
        <w:t>We aim to provide an inclusive culture where all staff can contribute to the best of their ability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strive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develop</w:t>
      </w:r>
      <w:r>
        <w:rPr>
          <w:spacing w:val="-16"/>
        </w:rPr>
        <w:t xml:space="preserve"> </w:t>
      </w:r>
      <w:r>
        <w:t>further.</w:t>
      </w:r>
      <w:r>
        <w:rPr>
          <w:spacing w:val="24"/>
        </w:rPr>
        <w:t xml:space="preserve"> </w:t>
      </w:r>
      <w:r>
        <w:t>We</w:t>
      </w:r>
      <w:r>
        <w:rPr>
          <w:spacing w:val="-17"/>
        </w:rPr>
        <w:t xml:space="preserve"> </w:t>
      </w:r>
      <w:proofErr w:type="spellStart"/>
      <w:r>
        <w:t>recognise</w:t>
      </w:r>
      <w:proofErr w:type="spellEnd"/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people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greatest</w:t>
      </w:r>
      <w:r>
        <w:rPr>
          <w:spacing w:val="-16"/>
        </w:rPr>
        <w:t xml:space="preserve"> </w:t>
      </w:r>
      <w:r>
        <w:t>strength. We want them to thrive, be their best selves and feel engaged, safe, and empowered. To achieve</w:t>
      </w:r>
      <w:r>
        <w:rPr>
          <w:spacing w:val="-1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 inclusion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 culture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 values.</w:t>
      </w:r>
      <w:r>
        <w:rPr>
          <w:spacing w:val="-6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 xml:space="preserve">view our current Diversity and Inclusion Plan </w:t>
      </w:r>
      <w:hyperlink r:id="rId6">
        <w:r>
          <w:rPr>
            <w:color w:val="006FC0"/>
          </w:rPr>
          <w:t>here</w:t>
        </w:r>
        <w:r>
          <w:t>.</w:t>
        </w:r>
      </w:hyperlink>
    </w:p>
    <w:p w14:paraId="5F4F4BEE" w14:textId="77777777" w:rsidR="00462827" w:rsidRDefault="00462827">
      <w:pPr>
        <w:spacing w:line="252" w:lineRule="auto"/>
        <w:jc w:val="both"/>
        <w:sectPr w:rsidR="00462827">
          <w:type w:val="continuous"/>
          <w:pgSz w:w="11910" w:h="16840"/>
          <w:pgMar w:top="820" w:right="0" w:bottom="280" w:left="0" w:header="720" w:footer="720" w:gutter="0"/>
          <w:cols w:space="720"/>
        </w:sectPr>
      </w:pPr>
    </w:p>
    <w:p w14:paraId="0020D49D" w14:textId="77777777" w:rsidR="00462827" w:rsidRDefault="00000000">
      <w:pPr>
        <w:tabs>
          <w:tab w:val="left" w:pos="1440"/>
          <w:tab w:val="left" w:pos="11906"/>
        </w:tabs>
        <w:spacing w:before="80"/>
        <w:ind w:left="20"/>
        <w:rPr>
          <w:b/>
          <w:sz w:val="28"/>
        </w:rPr>
      </w:pPr>
      <w:r>
        <w:rPr>
          <w:b/>
          <w:color w:val="FFFFFF"/>
          <w:sz w:val="28"/>
          <w:shd w:val="clear" w:color="auto" w:fill="433B62"/>
        </w:rPr>
        <w:lastRenderedPageBreak/>
        <w:tab/>
      </w:r>
      <w:r>
        <w:rPr>
          <w:b/>
          <w:color w:val="FFFFFF"/>
          <w:w w:val="105"/>
          <w:sz w:val="28"/>
          <w:shd w:val="clear" w:color="auto" w:fill="433B62"/>
        </w:rPr>
        <w:t>Commitment</w:t>
      </w:r>
      <w:r>
        <w:rPr>
          <w:b/>
          <w:color w:val="FFFFFF"/>
          <w:spacing w:val="2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w w:val="105"/>
          <w:sz w:val="28"/>
          <w:shd w:val="clear" w:color="auto" w:fill="433B62"/>
        </w:rPr>
        <w:t>to</w:t>
      </w:r>
      <w:r>
        <w:rPr>
          <w:b/>
          <w:color w:val="FFFFFF"/>
          <w:spacing w:val="-3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w w:val="105"/>
          <w:sz w:val="28"/>
          <w:shd w:val="clear" w:color="auto" w:fill="433B62"/>
        </w:rPr>
        <w:t xml:space="preserve">Gender </w:t>
      </w:r>
      <w:r>
        <w:rPr>
          <w:b/>
          <w:color w:val="FFFFFF"/>
          <w:spacing w:val="-2"/>
          <w:w w:val="105"/>
          <w:sz w:val="28"/>
          <w:shd w:val="clear" w:color="auto" w:fill="433B62"/>
        </w:rPr>
        <w:t>Equality</w:t>
      </w:r>
      <w:r>
        <w:rPr>
          <w:b/>
          <w:color w:val="FFFFFF"/>
          <w:sz w:val="28"/>
          <w:shd w:val="clear" w:color="auto" w:fill="433B62"/>
        </w:rPr>
        <w:tab/>
      </w:r>
    </w:p>
    <w:p w14:paraId="068934C6" w14:textId="77777777" w:rsidR="00462827" w:rsidRDefault="00462827">
      <w:pPr>
        <w:pStyle w:val="BodyText"/>
        <w:spacing w:before="95"/>
        <w:rPr>
          <w:b/>
        </w:rPr>
      </w:pPr>
    </w:p>
    <w:p w14:paraId="58BA4A13" w14:textId="77777777" w:rsidR="00462827" w:rsidRDefault="00000000">
      <w:pPr>
        <w:pStyle w:val="BodyText"/>
        <w:spacing w:line="249" w:lineRule="auto"/>
        <w:ind w:left="1440" w:right="1444"/>
      </w:pPr>
      <w:r>
        <w:rPr>
          <w:w w:val="105"/>
        </w:rPr>
        <w:t>Austin</w:t>
      </w:r>
      <w:r>
        <w:rPr>
          <w:spacing w:val="-19"/>
          <w:w w:val="105"/>
        </w:rPr>
        <w:t xml:space="preserve"> </w:t>
      </w:r>
      <w:r>
        <w:rPr>
          <w:w w:val="105"/>
        </w:rPr>
        <w:t>Health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committed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gender</w:t>
      </w:r>
      <w:r>
        <w:rPr>
          <w:spacing w:val="-18"/>
          <w:w w:val="105"/>
        </w:rPr>
        <w:t xml:space="preserve"> </w:t>
      </w:r>
      <w:r>
        <w:rPr>
          <w:w w:val="105"/>
        </w:rPr>
        <w:t>equality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workplace.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developing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our </w:t>
      </w:r>
      <w:hyperlink r:id="rId7">
        <w:r>
          <w:rPr>
            <w:color w:val="0462C1"/>
            <w:spacing w:val="-2"/>
            <w:w w:val="105"/>
            <w:u w:val="single" w:color="0462C1"/>
          </w:rPr>
          <w:t>Gender</w:t>
        </w:r>
        <w:r>
          <w:rPr>
            <w:color w:val="0462C1"/>
            <w:spacing w:val="-13"/>
            <w:w w:val="105"/>
            <w:u w:val="single" w:color="0462C1"/>
          </w:rPr>
          <w:t xml:space="preserve"> </w:t>
        </w:r>
        <w:r>
          <w:rPr>
            <w:color w:val="0462C1"/>
            <w:spacing w:val="-2"/>
            <w:w w:val="105"/>
            <w:u w:val="single" w:color="0462C1"/>
          </w:rPr>
          <w:t>Equality</w:t>
        </w:r>
        <w:r>
          <w:rPr>
            <w:color w:val="0462C1"/>
            <w:spacing w:val="-12"/>
            <w:w w:val="105"/>
            <w:u w:val="single" w:color="0462C1"/>
          </w:rPr>
          <w:t xml:space="preserve"> </w:t>
        </w:r>
        <w:r>
          <w:rPr>
            <w:color w:val="0462C1"/>
            <w:spacing w:val="-2"/>
            <w:w w:val="105"/>
            <w:u w:val="single" w:color="0462C1"/>
          </w:rPr>
          <w:t>Action</w:t>
        </w:r>
        <w:r>
          <w:rPr>
            <w:color w:val="0462C1"/>
            <w:spacing w:val="-18"/>
            <w:w w:val="105"/>
            <w:u w:val="single" w:color="0462C1"/>
          </w:rPr>
          <w:t xml:space="preserve"> </w:t>
        </w:r>
        <w:r>
          <w:rPr>
            <w:color w:val="0462C1"/>
            <w:spacing w:val="-2"/>
            <w:w w:val="105"/>
            <w:u w:val="single" w:color="0462C1"/>
          </w:rPr>
          <w:t>Plan</w:t>
        </w:r>
      </w:hyperlink>
      <w:r>
        <w:rPr>
          <w:color w:val="0462C1"/>
          <w:spacing w:val="-14"/>
          <w:w w:val="105"/>
        </w:rPr>
        <w:t xml:space="preserve"> </w:t>
      </w:r>
      <w:r>
        <w:rPr>
          <w:spacing w:val="-2"/>
          <w:w w:val="105"/>
        </w:rPr>
        <w:t>we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guided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gender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equality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principles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 xml:space="preserve">set </w:t>
      </w:r>
      <w:r>
        <w:t>out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Equality</w:t>
      </w:r>
      <w:r>
        <w:rPr>
          <w:spacing w:val="-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(Vic).</w:t>
      </w:r>
      <w:r>
        <w:rPr>
          <w:spacing w:val="4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believe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everyone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safe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equal</w:t>
      </w:r>
      <w:r>
        <w:rPr>
          <w:spacing w:val="-14"/>
          <w:w w:val="105"/>
        </w:rPr>
        <w:t xml:space="preserve"> </w:t>
      </w:r>
      <w:r>
        <w:rPr>
          <w:w w:val="105"/>
        </w:rPr>
        <w:t>society,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access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equal</w:t>
      </w:r>
      <w:r>
        <w:rPr>
          <w:spacing w:val="-16"/>
          <w:w w:val="105"/>
        </w:rPr>
        <w:t xml:space="preserve"> </w:t>
      </w:r>
      <w:r>
        <w:rPr>
          <w:w w:val="105"/>
        </w:rPr>
        <w:t>power,</w:t>
      </w:r>
      <w:r>
        <w:rPr>
          <w:spacing w:val="-15"/>
          <w:w w:val="105"/>
        </w:rPr>
        <w:t xml:space="preserve"> </w:t>
      </w:r>
      <w:r>
        <w:rPr>
          <w:w w:val="105"/>
        </w:rPr>
        <w:t>resources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be treated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dignity,</w:t>
      </w:r>
      <w:r>
        <w:rPr>
          <w:spacing w:val="-18"/>
          <w:w w:val="105"/>
        </w:rPr>
        <w:t xml:space="preserve"> </w:t>
      </w:r>
      <w:r>
        <w:rPr>
          <w:w w:val="105"/>
        </w:rPr>
        <w:t>respect,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fairness.</w:t>
      </w:r>
    </w:p>
    <w:p w14:paraId="7DB8A150" w14:textId="77777777" w:rsidR="00462827" w:rsidRDefault="00462827">
      <w:pPr>
        <w:pStyle w:val="BodyText"/>
        <w:spacing w:before="208"/>
        <w:rPr>
          <w:sz w:val="28"/>
        </w:rPr>
      </w:pPr>
    </w:p>
    <w:p w14:paraId="2F116F07" w14:textId="77777777" w:rsidR="00462827" w:rsidRDefault="00000000">
      <w:pPr>
        <w:tabs>
          <w:tab w:val="left" w:pos="1440"/>
          <w:tab w:val="left" w:pos="11906"/>
        </w:tabs>
        <w:ind w:left="20"/>
        <w:rPr>
          <w:b/>
          <w:sz w:val="28"/>
        </w:rPr>
      </w:pPr>
      <w:r>
        <w:rPr>
          <w:b/>
          <w:color w:val="FFFFFF"/>
          <w:sz w:val="28"/>
          <w:shd w:val="clear" w:color="auto" w:fill="433B62"/>
        </w:rPr>
        <w:tab/>
      </w:r>
      <w:r>
        <w:rPr>
          <w:b/>
          <w:color w:val="FFFFFF"/>
          <w:w w:val="105"/>
          <w:sz w:val="28"/>
          <w:shd w:val="clear" w:color="auto" w:fill="433B62"/>
        </w:rPr>
        <w:t>About</w:t>
      </w:r>
      <w:r>
        <w:rPr>
          <w:b/>
          <w:color w:val="FFFFFF"/>
          <w:spacing w:val="4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w w:val="105"/>
          <w:sz w:val="28"/>
          <w:shd w:val="clear" w:color="auto" w:fill="433B62"/>
        </w:rPr>
        <w:t>Radiation</w:t>
      </w:r>
      <w:r>
        <w:rPr>
          <w:b/>
          <w:color w:val="FFFFFF"/>
          <w:spacing w:val="5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spacing w:val="-2"/>
          <w:w w:val="105"/>
          <w:sz w:val="28"/>
          <w:shd w:val="clear" w:color="auto" w:fill="433B62"/>
        </w:rPr>
        <w:t>Oncology</w:t>
      </w:r>
      <w:r>
        <w:rPr>
          <w:b/>
          <w:color w:val="FFFFFF"/>
          <w:sz w:val="28"/>
          <w:shd w:val="clear" w:color="auto" w:fill="433B62"/>
        </w:rPr>
        <w:tab/>
      </w:r>
    </w:p>
    <w:p w14:paraId="4ADD27D9" w14:textId="77777777" w:rsidR="00462827" w:rsidRDefault="00462827">
      <w:pPr>
        <w:pStyle w:val="BodyText"/>
        <w:spacing w:before="13"/>
        <w:rPr>
          <w:b/>
        </w:rPr>
      </w:pPr>
    </w:p>
    <w:p w14:paraId="214E948A" w14:textId="77777777" w:rsidR="00462827" w:rsidRDefault="00000000">
      <w:pPr>
        <w:pStyle w:val="BodyText"/>
        <w:spacing w:before="1" w:line="249" w:lineRule="auto"/>
        <w:ind w:left="1440" w:right="1444"/>
      </w:pPr>
      <w:r>
        <w:t xml:space="preserve">Austin Health Radiation Oncology at the Olivia Newton-John Cancer Wellness &amp; Research </w:t>
      </w:r>
      <w:r>
        <w:rPr>
          <w:spacing w:val="-2"/>
          <w:w w:val="105"/>
        </w:rPr>
        <w:t>Centre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(ONJ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Centre)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committed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providing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embraces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technology,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techniques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ways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treating</w:t>
      </w:r>
      <w:r>
        <w:rPr>
          <w:spacing w:val="-14"/>
          <w:w w:val="105"/>
        </w:rPr>
        <w:t xml:space="preserve"> </w:t>
      </w:r>
      <w:r>
        <w:rPr>
          <w:w w:val="105"/>
        </w:rPr>
        <w:t>each</w:t>
      </w:r>
      <w:r>
        <w:rPr>
          <w:spacing w:val="-19"/>
          <w:w w:val="105"/>
        </w:rPr>
        <w:t xml:space="preserve"> </w:t>
      </w:r>
      <w:r>
        <w:rPr>
          <w:w w:val="105"/>
        </w:rPr>
        <w:t>patient</w:t>
      </w:r>
      <w:r>
        <w:rPr>
          <w:spacing w:val="-16"/>
          <w:w w:val="105"/>
        </w:rPr>
        <w:t xml:space="preserve"> </w:t>
      </w:r>
      <w:r>
        <w:rPr>
          <w:w w:val="105"/>
        </w:rPr>
        <w:t>so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best</w:t>
      </w:r>
      <w:r>
        <w:rPr>
          <w:spacing w:val="-16"/>
          <w:w w:val="105"/>
        </w:rPr>
        <w:t xml:space="preserve"> </w:t>
      </w:r>
      <w:r>
        <w:rPr>
          <w:w w:val="105"/>
        </w:rPr>
        <w:t>outcome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be </w:t>
      </w:r>
      <w:r>
        <w:t xml:space="preserve">achieved. The ONJ Centre and the Ballarat Austin Radiation Oncology Centre (BAROC) </w:t>
      </w:r>
      <w:r>
        <w:rPr>
          <w:w w:val="105"/>
        </w:rPr>
        <w:t>partner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radiotherapy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across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north</w:t>
      </w:r>
      <w:r>
        <w:rPr>
          <w:spacing w:val="-10"/>
          <w:w w:val="105"/>
        </w:rPr>
        <w:t xml:space="preserve"> </w:t>
      </w:r>
      <w:r>
        <w:rPr>
          <w:w w:val="105"/>
        </w:rPr>
        <w:t>eastern</w:t>
      </w:r>
      <w:r>
        <w:rPr>
          <w:spacing w:val="-13"/>
          <w:w w:val="105"/>
        </w:rPr>
        <w:t xml:space="preserve"> </w:t>
      </w:r>
      <w:r>
        <w:rPr>
          <w:w w:val="105"/>
        </w:rPr>
        <w:t>Melbourne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2"/>
          <w:w w:val="105"/>
        </w:rPr>
        <w:t>Grampians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regions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holistic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approach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cancer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supportive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care.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Austin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Health </w:t>
      </w:r>
      <w:r>
        <w:rPr>
          <w:w w:val="105"/>
        </w:rPr>
        <w:t>also</w:t>
      </w:r>
      <w:r>
        <w:rPr>
          <w:spacing w:val="-13"/>
          <w:w w:val="105"/>
        </w:rPr>
        <w:t xml:space="preserve"> </w:t>
      </w:r>
      <w:r>
        <w:rPr>
          <w:w w:val="105"/>
        </w:rPr>
        <w:t>provide</w:t>
      </w:r>
      <w:r>
        <w:rPr>
          <w:spacing w:val="-15"/>
          <w:w w:val="105"/>
        </w:rPr>
        <w:t xml:space="preserve"> </w:t>
      </w:r>
      <w:r>
        <w:rPr>
          <w:w w:val="105"/>
        </w:rPr>
        <w:t>remote</w:t>
      </w:r>
      <w:r>
        <w:rPr>
          <w:spacing w:val="-12"/>
          <w:w w:val="105"/>
        </w:rPr>
        <w:t xml:space="preserve"> </w:t>
      </w:r>
      <w:r>
        <w:rPr>
          <w:w w:val="105"/>
        </w:rPr>
        <w:t>consultations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superficial</w:t>
      </w:r>
      <w:r>
        <w:rPr>
          <w:spacing w:val="-14"/>
          <w:w w:val="105"/>
        </w:rPr>
        <w:t xml:space="preserve"> </w:t>
      </w:r>
      <w:r>
        <w:rPr>
          <w:w w:val="105"/>
        </w:rPr>
        <w:t>skin</w:t>
      </w:r>
      <w:r>
        <w:rPr>
          <w:spacing w:val="-16"/>
          <w:w w:val="105"/>
        </w:rPr>
        <w:t xml:space="preserve"> </w:t>
      </w:r>
      <w:r>
        <w:rPr>
          <w:w w:val="105"/>
        </w:rPr>
        <w:t>treatment</w:t>
      </w:r>
      <w:r>
        <w:rPr>
          <w:spacing w:val="-12"/>
          <w:w w:val="105"/>
        </w:rPr>
        <w:t xml:space="preserve"> </w:t>
      </w:r>
      <w:r>
        <w:rPr>
          <w:w w:val="105"/>
        </w:rPr>
        <w:t>service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newly opened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Stawell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Austin</w:t>
      </w:r>
      <w:r>
        <w:rPr>
          <w:spacing w:val="-10"/>
          <w:w w:val="105"/>
        </w:rPr>
        <w:t xml:space="preserve"> </w:t>
      </w:r>
      <w:r>
        <w:rPr>
          <w:w w:val="105"/>
        </w:rPr>
        <w:t>Radiation</w:t>
      </w:r>
      <w:r>
        <w:rPr>
          <w:spacing w:val="-12"/>
          <w:w w:val="105"/>
        </w:rPr>
        <w:t xml:space="preserve"> </w:t>
      </w:r>
      <w:r>
        <w:rPr>
          <w:w w:val="105"/>
        </w:rPr>
        <w:t>Oncology</w:t>
      </w:r>
      <w:r>
        <w:rPr>
          <w:spacing w:val="-12"/>
          <w:w w:val="105"/>
        </w:rPr>
        <w:t xml:space="preserve"> </w:t>
      </w:r>
      <w:r>
        <w:rPr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w w:val="105"/>
        </w:rPr>
        <w:t>(SAROS).</w:t>
      </w:r>
    </w:p>
    <w:p w14:paraId="5EA52A67" w14:textId="77777777" w:rsidR="00462827" w:rsidRDefault="00462827">
      <w:pPr>
        <w:pStyle w:val="BodyText"/>
        <w:spacing w:before="24"/>
      </w:pPr>
    </w:p>
    <w:p w14:paraId="01589B12" w14:textId="77777777" w:rsidR="00462827" w:rsidRDefault="00000000">
      <w:pPr>
        <w:pStyle w:val="BodyText"/>
        <w:spacing w:line="249" w:lineRule="auto"/>
        <w:ind w:left="1440" w:right="1444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ONJ</w:t>
      </w:r>
      <w:r>
        <w:rPr>
          <w:spacing w:val="-14"/>
          <w:w w:val="105"/>
        </w:rPr>
        <w:t xml:space="preserve"> </w:t>
      </w:r>
      <w:r>
        <w:rPr>
          <w:w w:val="105"/>
        </w:rPr>
        <w:t>Centre</w:t>
      </w:r>
      <w:r>
        <w:rPr>
          <w:spacing w:val="-15"/>
          <w:w w:val="105"/>
        </w:rPr>
        <w:t xml:space="preserve"> </w: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state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art</w:t>
      </w:r>
      <w:r>
        <w:rPr>
          <w:spacing w:val="-14"/>
          <w:w w:val="105"/>
        </w:rPr>
        <w:t xml:space="preserve"> </w:t>
      </w:r>
      <w:r>
        <w:rPr>
          <w:w w:val="105"/>
        </w:rPr>
        <w:t>equipment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5"/>
          <w:w w:val="105"/>
        </w:rPr>
        <w:t xml:space="preserve"> </w:t>
      </w:r>
      <w:r>
        <w:rPr>
          <w:w w:val="105"/>
        </w:rPr>
        <w:t>including</w:t>
      </w:r>
      <w:r>
        <w:rPr>
          <w:spacing w:val="-16"/>
          <w:w w:val="105"/>
        </w:rPr>
        <w:t xml:space="preserve"> </w:t>
      </w:r>
      <w:r>
        <w:rPr>
          <w:w w:val="105"/>
        </w:rPr>
        <w:t>Siemens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CT </w:t>
      </w:r>
      <w:r>
        <w:t>Simulator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RT</w:t>
      </w:r>
      <w:r>
        <w:rPr>
          <w:spacing w:val="-2"/>
        </w:rPr>
        <w:t xml:space="preserve"> </w:t>
      </w:r>
      <w:r>
        <w:t>4DCT, 3</w:t>
      </w:r>
      <w:r>
        <w:rPr>
          <w:spacing w:val="-3"/>
        </w:rPr>
        <w:t xml:space="preserve"> </w:t>
      </w:r>
      <w:r>
        <w:t>Elekta</w:t>
      </w:r>
      <w:r>
        <w:rPr>
          <w:spacing w:val="-4"/>
        </w:rPr>
        <w:t xml:space="preserve"> </w:t>
      </w:r>
      <w:proofErr w:type="spellStart"/>
      <w:r>
        <w:t>Linacs</w:t>
      </w:r>
      <w:proofErr w:type="spellEnd"/>
      <w:r>
        <w:t>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Elekta</w:t>
      </w:r>
      <w:r>
        <w:rPr>
          <w:spacing w:val="-1"/>
        </w:rPr>
        <w:t xml:space="preserve"> </w:t>
      </w:r>
      <w:r>
        <w:t>Unity</w:t>
      </w:r>
      <w:r>
        <w:rPr>
          <w:spacing w:val="-4"/>
        </w:rPr>
        <w:t xml:space="preserve"> </w:t>
      </w:r>
      <w:r>
        <w:t>MRI</w:t>
      </w:r>
      <w:r>
        <w:rPr>
          <w:spacing w:val="-4"/>
        </w:rPr>
        <w:t xml:space="preserve"> </w:t>
      </w:r>
      <w:proofErr w:type="spellStart"/>
      <w:r>
        <w:t>linac</w:t>
      </w:r>
      <w:proofErr w:type="spellEnd"/>
      <w:r>
        <w:t>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DOF</w:t>
      </w:r>
      <w:r>
        <w:rPr>
          <w:spacing w:val="-2"/>
        </w:rPr>
        <w:t xml:space="preserve"> </w:t>
      </w:r>
      <w:r>
        <w:t xml:space="preserve">couches, </w:t>
      </w:r>
      <w:r>
        <w:rPr>
          <w:w w:val="105"/>
        </w:rPr>
        <w:t>ABC</w:t>
      </w:r>
      <w:r>
        <w:rPr>
          <w:spacing w:val="-20"/>
          <w:w w:val="105"/>
        </w:rPr>
        <w:t xml:space="preserve"> </w:t>
      </w:r>
      <w:r>
        <w:rPr>
          <w:w w:val="105"/>
        </w:rPr>
        <w:t>breath</w:t>
      </w:r>
      <w:r>
        <w:rPr>
          <w:spacing w:val="-19"/>
          <w:w w:val="105"/>
        </w:rPr>
        <w:t xml:space="preserve"> </w:t>
      </w:r>
      <w:r>
        <w:rPr>
          <w:w w:val="105"/>
        </w:rPr>
        <w:t>hold,</w:t>
      </w:r>
      <w:r>
        <w:rPr>
          <w:spacing w:val="-18"/>
          <w:w w:val="105"/>
        </w:rPr>
        <w:t xml:space="preserve"> </w:t>
      </w:r>
      <w:r>
        <w:rPr>
          <w:w w:val="105"/>
        </w:rPr>
        <w:t>Body</w:t>
      </w:r>
      <w:r>
        <w:rPr>
          <w:spacing w:val="-18"/>
          <w:w w:val="105"/>
        </w:rPr>
        <w:t xml:space="preserve"> </w:t>
      </w:r>
      <w:r>
        <w:rPr>
          <w:w w:val="105"/>
        </w:rPr>
        <w:t>Fix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stabilisation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Brainlab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Exactrac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imaging.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Mosaiq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used</w:t>
      </w:r>
      <w:r>
        <w:rPr>
          <w:spacing w:val="-19"/>
          <w:w w:val="105"/>
        </w:rPr>
        <w:t xml:space="preserve"> </w:t>
      </w:r>
      <w:r>
        <w:rPr>
          <w:w w:val="105"/>
        </w:rPr>
        <w:t>for the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verify</w:t>
      </w:r>
      <w:r>
        <w:rPr>
          <w:spacing w:val="-3"/>
          <w:w w:val="105"/>
        </w:rPr>
        <w:t xml:space="preserve"> </w:t>
      </w:r>
      <w:r>
        <w:rPr>
          <w:w w:val="105"/>
        </w:rPr>
        <w:t>medical</w:t>
      </w:r>
      <w:r>
        <w:rPr>
          <w:spacing w:val="-1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MIM</w:t>
      </w:r>
      <w:r>
        <w:rPr>
          <w:spacing w:val="-1"/>
          <w:w w:val="105"/>
        </w:rPr>
        <w:t xml:space="preserve"> </w:t>
      </w:r>
      <w:r>
        <w:rPr>
          <w:w w:val="105"/>
        </w:rPr>
        <w:t>Maestro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Mobius</w:t>
      </w:r>
      <w:r>
        <w:rPr>
          <w:spacing w:val="-1"/>
          <w:w w:val="105"/>
        </w:rPr>
        <w:t xml:space="preserve"> </w:t>
      </w:r>
      <w:r>
        <w:rPr>
          <w:w w:val="105"/>
        </w:rPr>
        <w:t>FX &amp;</w:t>
      </w:r>
      <w:r>
        <w:rPr>
          <w:spacing w:val="-13"/>
          <w:w w:val="105"/>
        </w:rPr>
        <w:t xml:space="preserve"> </w:t>
      </w:r>
      <w:r>
        <w:rPr>
          <w:w w:val="105"/>
        </w:rPr>
        <w:t>3D</w:t>
      </w:r>
      <w:r>
        <w:rPr>
          <w:spacing w:val="-13"/>
          <w:w w:val="105"/>
        </w:rPr>
        <w:t xml:space="preserve"> </w:t>
      </w:r>
      <w:r>
        <w:rPr>
          <w:w w:val="105"/>
        </w:rPr>
        <w:t>support</w:t>
      </w:r>
      <w:r>
        <w:rPr>
          <w:spacing w:val="-15"/>
          <w:w w:val="105"/>
        </w:rPr>
        <w:t xml:space="preserve"> </w:t>
      </w:r>
      <w:r>
        <w:rPr>
          <w:w w:val="105"/>
        </w:rPr>
        <w:t>our</w:t>
      </w:r>
      <w:r>
        <w:rPr>
          <w:spacing w:val="-15"/>
          <w:w w:val="105"/>
        </w:rPr>
        <w:t xml:space="preserve"> </w:t>
      </w:r>
      <w:r>
        <w:rPr>
          <w:w w:val="105"/>
        </w:rPr>
        <w:t>work.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brachytherapy</w:t>
      </w:r>
      <w:r>
        <w:rPr>
          <w:spacing w:val="-12"/>
          <w:w w:val="105"/>
        </w:rPr>
        <w:t xml:space="preserve"> </w:t>
      </w:r>
      <w:r>
        <w:rPr>
          <w:w w:val="105"/>
        </w:rPr>
        <w:t>service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supported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Flexitron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HDR treatment</w:t>
      </w:r>
      <w:r>
        <w:rPr>
          <w:spacing w:val="-18"/>
          <w:w w:val="105"/>
        </w:rPr>
        <w:t xml:space="preserve"> </w:t>
      </w:r>
      <w:r>
        <w:rPr>
          <w:w w:val="105"/>
        </w:rPr>
        <w:t>unit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Oncentra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planning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MRI</w:t>
      </w:r>
      <w:r>
        <w:rPr>
          <w:spacing w:val="-18"/>
          <w:w w:val="105"/>
        </w:rPr>
        <w:t xml:space="preserve"> </w:t>
      </w:r>
      <w:r>
        <w:rPr>
          <w:w w:val="105"/>
        </w:rPr>
        <w:t>simulation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new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WoMED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superficial machine has been installed.</w:t>
      </w:r>
    </w:p>
    <w:p w14:paraId="3F41B95C" w14:textId="77777777" w:rsidR="00462827" w:rsidRDefault="00462827">
      <w:pPr>
        <w:pStyle w:val="BodyText"/>
        <w:spacing w:before="19"/>
      </w:pPr>
    </w:p>
    <w:p w14:paraId="5770E4A0" w14:textId="77777777" w:rsidR="00462827" w:rsidRDefault="00000000">
      <w:pPr>
        <w:pStyle w:val="BodyText"/>
        <w:spacing w:line="244" w:lineRule="auto"/>
        <w:ind w:left="1440" w:right="1615"/>
      </w:pPr>
      <w:r>
        <w:t>We’re a team of technologically driven health professionals.</w:t>
      </w:r>
      <w:r>
        <w:rPr>
          <w:spacing w:val="40"/>
        </w:rPr>
        <w:t xml:space="preserve"> </w:t>
      </w:r>
      <w:r>
        <w:t>We deliver the best care available; efficiently and focused on the needs of each individual patient.</w:t>
      </w:r>
      <w:r>
        <w:rPr>
          <w:spacing w:val="40"/>
        </w:rPr>
        <w:t xml:space="preserve"> </w:t>
      </w:r>
      <w:r>
        <w:t>Our team constantly working with our colleagues, researchers and consumers to improve patient outcomes through evidence-based processes and the early adoption of new and innovative</w:t>
      </w:r>
      <w:r>
        <w:rPr>
          <w:spacing w:val="-4"/>
        </w:rPr>
        <w:t xml:space="preserve"> </w:t>
      </w:r>
      <w:r>
        <w:t>technologies.</w:t>
      </w:r>
    </w:p>
    <w:p w14:paraId="20FFAA24" w14:textId="77777777" w:rsidR="00462827" w:rsidRDefault="00462827">
      <w:pPr>
        <w:pStyle w:val="BodyText"/>
        <w:rPr>
          <w:sz w:val="28"/>
        </w:rPr>
      </w:pPr>
    </w:p>
    <w:p w14:paraId="0B2EDCA8" w14:textId="77777777" w:rsidR="00462827" w:rsidRDefault="00462827">
      <w:pPr>
        <w:pStyle w:val="BodyText"/>
        <w:spacing w:before="107"/>
        <w:rPr>
          <w:sz w:val="28"/>
        </w:rPr>
      </w:pPr>
    </w:p>
    <w:p w14:paraId="1FD3C7A4" w14:textId="77777777" w:rsidR="00462827" w:rsidRDefault="00000000">
      <w:pPr>
        <w:tabs>
          <w:tab w:val="left" w:pos="1440"/>
          <w:tab w:val="left" w:pos="11906"/>
        </w:tabs>
        <w:ind w:left="20"/>
        <w:rPr>
          <w:b/>
          <w:sz w:val="28"/>
        </w:rPr>
      </w:pPr>
      <w:r>
        <w:rPr>
          <w:b/>
          <w:color w:val="FFFFFF"/>
          <w:sz w:val="28"/>
          <w:shd w:val="clear" w:color="auto" w:fill="433B62"/>
        </w:rPr>
        <w:tab/>
        <w:t>Purpose</w:t>
      </w:r>
      <w:r>
        <w:rPr>
          <w:b/>
          <w:color w:val="FFFFFF"/>
          <w:spacing w:val="50"/>
          <w:sz w:val="28"/>
          <w:shd w:val="clear" w:color="auto" w:fill="433B62"/>
        </w:rPr>
        <w:t xml:space="preserve"> </w:t>
      </w:r>
      <w:r>
        <w:rPr>
          <w:b/>
          <w:color w:val="FFFFFF"/>
          <w:sz w:val="28"/>
          <w:shd w:val="clear" w:color="auto" w:fill="433B62"/>
        </w:rPr>
        <w:t>and</w:t>
      </w:r>
      <w:r>
        <w:rPr>
          <w:b/>
          <w:color w:val="FFFFFF"/>
          <w:spacing w:val="49"/>
          <w:sz w:val="28"/>
          <w:shd w:val="clear" w:color="auto" w:fill="433B62"/>
        </w:rPr>
        <w:t xml:space="preserve"> </w:t>
      </w:r>
      <w:r>
        <w:rPr>
          <w:b/>
          <w:color w:val="FFFFFF"/>
          <w:spacing w:val="-2"/>
          <w:sz w:val="28"/>
          <w:shd w:val="clear" w:color="auto" w:fill="433B62"/>
        </w:rPr>
        <w:t>Accountabilities</w:t>
      </w:r>
      <w:r>
        <w:rPr>
          <w:b/>
          <w:color w:val="FFFFFF"/>
          <w:sz w:val="28"/>
          <w:shd w:val="clear" w:color="auto" w:fill="433B62"/>
        </w:rPr>
        <w:tab/>
      </w:r>
    </w:p>
    <w:p w14:paraId="1A9E914F" w14:textId="77777777" w:rsidR="00462827" w:rsidRDefault="00462827">
      <w:pPr>
        <w:pStyle w:val="BodyText"/>
        <w:spacing w:before="9"/>
        <w:rPr>
          <w:b/>
        </w:rPr>
      </w:pPr>
    </w:p>
    <w:p w14:paraId="5039360D" w14:textId="77777777" w:rsidR="00462827" w:rsidRDefault="00000000">
      <w:pPr>
        <w:pStyle w:val="Heading1"/>
      </w:pPr>
      <w:r>
        <w:t>Role</w:t>
      </w:r>
      <w:r>
        <w:rPr>
          <w:spacing w:val="-12"/>
        </w:rPr>
        <w:t xml:space="preserve"> </w:t>
      </w:r>
      <w:r>
        <w:rPr>
          <w:spacing w:val="-2"/>
        </w:rPr>
        <w:t>Specific:</w:t>
      </w:r>
    </w:p>
    <w:p w14:paraId="3DDB6CF6" w14:textId="77777777" w:rsidR="00462827" w:rsidRDefault="00462827">
      <w:pPr>
        <w:pStyle w:val="BodyText"/>
        <w:rPr>
          <w:b/>
        </w:rPr>
      </w:pPr>
    </w:p>
    <w:p w14:paraId="25EFE3D9" w14:textId="77777777" w:rsidR="00462827" w:rsidRDefault="00462827">
      <w:pPr>
        <w:pStyle w:val="BodyText"/>
        <w:spacing w:before="35"/>
        <w:rPr>
          <w:b/>
        </w:rPr>
      </w:pPr>
    </w:p>
    <w:p w14:paraId="7F04C46F" w14:textId="77777777" w:rsidR="00462827" w:rsidRDefault="00000000">
      <w:pPr>
        <w:pStyle w:val="Heading2"/>
      </w:pPr>
      <w:r>
        <w:rPr>
          <w:spacing w:val="-2"/>
        </w:rPr>
        <w:t>Clinical</w:t>
      </w:r>
    </w:p>
    <w:p w14:paraId="74F0D6E6" w14:textId="77777777" w:rsidR="00462827" w:rsidRDefault="00462827">
      <w:pPr>
        <w:pStyle w:val="BodyText"/>
        <w:spacing w:before="10"/>
        <w:rPr>
          <w:b/>
          <w:i/>
        </w:rPr>
      </w:pPr>
    </w:p>
    <w:p w14:paraId="56712A11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spacing w:before="1"/>
        <w:ind w:right="1858"/>
      </w:pPr>
      <w:r>
        <w:t>Direct</w:t>
      </w:r>
      <w:r>
        <w:rPr>
          <w:spacing w:val="-16"/>
        </w:rPr>
        <w:t xml:space="preserve"> </w:t>
      </w:r>
      <w:r>
        <w:t>responsibility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management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patients</w:t>
      </w:r>
      <w:r>
        <w:rPr>
          <w:spacing w:val="-20"/>
        </w:rPr>
        <w:t xml:space="preserve"> </w:t>
      </w:r>
      <w:r>
        <w:t>referred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Radiation</w:t>
      </w:r>
      <w:r>
        <w:rPr>
          <w:spacing w:val="-18"/>
        </w:rPr>
        <w:t xml:space="preserve"> </w:t>
      </w:r>
      <w:r>
        <w:t xml:space="preserve">Oncology </w:t>
      </w:r>
      <w:r>
        <w:rPr>
          <w:spacing w:val="-4"/>
          <w:w w:val="105"/>
        </w:rPr>
        <w:t>opinion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treatment,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including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simulation,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planning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ongoing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review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all </w:t>
      </w:r>
      <w:r>
        <w:rPr>
          <w:w w:val="105"/>
        </w:rPr>
        <w:t>patients</w:t>
      </w:r>
      <w:r>
        <w:rPr>
          <w:spacing w:val="-11"/>
          <w:w w:val="105"/>
        </w:rPr>
        <w:t xml:space="preserve"> </w:t>
      </w:r>
      <w:r>
        <w:rPr>
          <w:w w:val="105"/>
        </w:rPr>
        <w:t>treatment</w:t>
      </w:r>
      <w:r>
        <w:rPr>
          <w:spacing w:val="-8"/>
          <w:w w:val="105"/>
        </w:rPr>
        <w:t xml:space="preserve"> </w:t>
      </w:r>
      <w:r>
        <w:rPr>
          <w:w w:val="105"/>
        </w:rPr>
        <w:t>progress.</w:t>
      </w:r>
    </w:p>
    <w:p w14:paraId="4E67B966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spacing w:before="8"/>
        <w:ind w:right="1526"/>
      </w:pPr>
      <w:r>
        <w:rPr>
          <w:spacing w:val="-4"/>
          <w:w w:val="105"/>
        </w:rPr>
        <w:t>Participation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multidisciplinary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clinics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identify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suitable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clients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 xml:space="preserve">participation </w:t>
      </w:r>
      <w:r>
        <w:rPr>
          <w:w w:val="105"/>
        </w:rPr>
        <w:t>in clinical research.</w:t>
      </w:r>
    </w:p>
    <w:p w14:paraId="7C40551E" w14:textId="77777777" w:rsidR="00462827" w:rsidRDefault="00462827">
      <w:pPr>
        <w:sectPr w:rsidR="00462827">
          <w:pgSz w:w="11910" w:h="16840"/>
          <w:pgMar w:top="1460" w:right="0" w:bottom="280" w:left="0" w:header="720" w:footer="720" w:gutter="0"/>
          <w:cols w:space="720"/>
        </w:sectPr>
      </w:pPr>
    </w:p>
    <w:p w14:paraId="4B0E62A6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spacing w:before="81"/>
      </w:pPr>
      <w:r>
        <w:rPr>
          <w:spacing w:val="-2"/>
        </w:rPr>
        <w:lastRenderedPageBreak/>
        <w:t>Participation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delivery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radiotherapy</w:t>
      </w:r>
      <w:r>
        <w:rPr>
          <w:spacing w:val="-7"/>
        </w:rPr>
        <w:t xml:space="preserve"> </w:t>
      </w:r>
      <w:r>
        <w:rPr>
          <w:spacing w:val="-2"/>
        </w:rPr>
        <w:t>services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outlying</w:t>
      </w:r>
      <w:r>
        <w:rPr>
          <w:spacing w:val="-11"/>
        </w:rPr>
        <w:t xml:space="preserve"> </w:t>
      </w:r>
      <w:r>
        <w:rPr>
          <w:spacing w:val="-2"/>
        </w:rPr>
        <w:t>clinic.</w:t>
      </w:r>
    </w:p>
    <w:p w14:paraId="01EB52CD" w14:textId="77777777" w:rsidR="00462827" w:rsidRDefault="00462827">
      <w:pPr>
        <w:pStyle w:val="BodyText"/>
        <w:spacing w:before="3"/>
      </w:pPr>
    </w:p>
    <w:p w14:paraId="3BD42371" w14:textId="77777777" w:rsidR="00462827" w:rsidRDefault="00000000">
      <w:pPr>
        <w:pStyle w:val="Heading2"/>
      </w:pPr>
      <w:r>
        <w:rPr>
          <w:w w:val="90"/>
        </w:rPr>
        <w:t>Teaching,</w:t>
      </w:r>
      <w:r>
        <w:rPr>
          <w:spacing w:val="-16"/>
          <w:w w:val="90"/>
        </w:rPr>
        <w:t xml:space="preserve"> </w:t>
      </w:r>
      <w:r>
        <w:rPr>
          <w:w w:val="90"/>
        </w:rPr>
        <w:t>Education</w:t>
      </w:r>
      <w:r>
        <w:rPr>
          <w:spacing w:val="-13"/>
          <w:w w:val="90"/>
        </w:rPr>
        <w:t xml:space="preserve"> </w:t>
      </w:r>
      <w:r>
        <w:rPr>
          <w:w w:val="90"/>
        </w:rPr>
        <w:t>&amp;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Research</w:t>
      </w:r>
    </w:p>
    <w:p w14:paraId="54607CE5" w14:textId="77777777" w:rsidR="00462827" w:rsidRDefault="00462827">
      <w:pPr>
        <w:pStyle w:val="BodyText"/>
        <w:spacing w:before="10"/>
        <w:rPr>
          <w:b/>
          <w:i/>
        </w:rPr>
      </w:pPr>
    </w:p>
    <w:p w14:paraId="14A43BAE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ind w:right="1977"/>
      </w:pPr>
      <w:r>
        <w:rPr>
          <w:spacing w:val="-4"/>
          <w:w w:val="105"/>
        </w:rPr>
        <w:t>Participate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medical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undergraduate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postgraduate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education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 xml:space="preserve">Radiation </w:t>
      </w:r>
      <w:r>
        <w:rPr>
          <w:spacing w:val="-2"/>
          <w:w w:val="105"/>
        </w:rPr>
        <w:t>Oncology.</w:t>
      </w:r>
    </w:p>
    <w:p w14:paraId="7B92378E" w14:textId="77777777" w:rsidR="00462827" w:rsidRDefault="00462827">
      <w:pPr>
        <w:pStyle w:val="BodyText"/>
        <w:spacing w:before="8"/>
      </w:pPr>
    </w:p>
    <w:p w14:paraId="336A4F61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spacing w:line="242" w:lineRule="auto"/>
        <w:ind w:right="1701"/>
      </w:pPr>
      <w:r>
        <w:t>To</w:t>
      </w:r>
      <w:r>
        <w:rPr>
          <w:spacing w:val="-19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teaching</w:t>
      </w:r>
      <w:r>
        <w:rPr>
          <w:spacing w:val="-2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Radiation</w:t>
      </w:r>
      <w:r>
        <w:rPr>
          <w:spacing w:val="-19"/>
        </w:rPr>
        <w:t xml:space="preserve"> </w:t>
      </w:r>
      <w:r>
        <w:t>Oncology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junior</w:t>
      </w:r>
      <w:r>
        <w:rPr>
          <w:spacing w:val="-15"/>
        </w:rPr>
        <w:t xml:space="preserve"> </w:t>
      </w:r>
      <w:r>
        <w:t>Radiation</w:t>
      </w:r>
      <w:r>
        <w:rPr>
          <w:spacing w:val="-19"/>
        </w:rPr>
        <w:t xml:space="preserve"> </w:t>
      </w:r>
      <w:r>
        <w:t>Oncology</w:t>
      </w:r>
      <w:r>
        <w:rPr>
          <w:spacing w:val="-16"/>
        </w:rPr>
        <w:t xml:space="preserve"> </w:t>
      </w:r>
      <w:r>
        <w:t>Registrars. (For Post Part II candidates)</w:t>
      </w:r>
    </w:p>
    <w:p w14:paraId="1073FB68" w14:textId="77777777" w:rsidR="00462827" w:rsidRDefault="00462827">
      <w:pPr>
        <w:pStyle w:val="BodyText"/>
        <w:spacing w:before="6"/>
      </w:pPr>
    </w:p>
    <w:p w14:paraId="4C807CFA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ind w:right="2234"/>
      </w:pPr>
      <w:r>
        <w:rPr>
          <w:spacing w:val="-4"/>
          <w:w w:val="105"/>
        </w:rPr>
        <w:t>Maintain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knowledge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up-to-date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advances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Radiation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Oncology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through </w:t>
      </w:r>
      <w:r>
        <w:rPr>
          <w:w w:val="105"/>
        </w:rPr>
        <w:t>ongoing</w:t>
      </w:r>
      <w:r>
        <w:rPr>
          <w:spacing w:val="-20"/>
          <w:w w:val="105"/>
        </w:rPr>
        <w:t xml:space="preserve"> </w:t>
      </w:r>
      <w:r>
        <w:rPr>
          <w:w w:val="105"/>
        </w:rPr>
        <w:t>education</w:t>
      </w:r>
    </w:p>
    <w:p w14:paraId="7847657F" w14:textId="77777777" w:rsidR="00462827" w:rsidRDefault="00462827">
      <w:pPr>
        <w:pStyle w:val="BodyText"/>
        <w:spacing w:before="9"/>
      </w:pPr>
    </w:p>
    <w:p w14:paraId="660DC1CE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spacing w:line="242" w:lineRule="auto"/>
        <w:ind w:right="1646"/>
      </w:pPr>
      <w:r>
        <w:rPr>
          <w:spacing w:val="-2"/>
        </w:rPr>
        <w:t>Participate</w:t>
      </w:r>
      <w:r>
        <w:rPr>
          <w:spacing w:val="-16"/>
        </w:rPr>
        <w:t xml:space="preserve"> </w:t>
      </w:r>
      <w:r>
        <w:rPr>
          <w:spacing w:val="-2"/>
        </w:rPr>
        <w:t>in,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foster,</w:t>
      </w:r>
      <w:r>
        <w:rPr>
          <w:spacing w:val="-16"/>
        </w:rPr>
        <w:t xml:space="preserve"> </w:t>
      </w:r>
      <w:r>
        <w:rPr>
          <w:spacing w:val="-2"/>
        </w:rPr>
        <w:t>quality</w:t>
      </w:r>
      <w:r>
        <w:rPr>
          <w:spacing w:val="-11"/>
        </w:rPr>
        <w:t xml:space="preserve"> </w:t>
      </w:r>
      <w:r>
        <w:rPr>
          <w:spacing w:val="-2"/>
        </w:rPr>
        <w:t>research</w:t>
      </w:r>
      <w:r>
        <w:rPr>
          <w:spacing w:val="-13"/>
        </w:rPr>
        <w:t xml:space="preserve"> </w:t>
      </w:r>
      <w:r>
        <w:rPr>
          <w:spacing w:val="-2"/>
        </w:rPr>
        <w:t>activities</w:t>
      </w:r>
      <w:r>
        <w:rPr>
          <w:spacing w:val="-13"/>
        </w:rPr>
        <w:t xml:space="preserve"> </w:t>
      </w:r>
      <w:r>
        <w:rPr>
          <w:spacing w:val="-2"/>
        </w:rPr>
        <w:t>within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Department,</w:t>
      </w:r>
      <w:r>
        <w:rPr>
          <w:spacing w:val="-13"/>
        </w:rPr>
        <w:t xml:space="preserve"> </w:t>
      </w:r>
      <w:r>
        <w:rPr>
          <w:spacing w:val="-2"/>
        </w:rPr>
        <w:t xml:space="preserve">Cancer </w:t>
      </w:r>
      <w:r>
        <w:t>Services and the Medical Centre</w:t>
      </w:r>
    </w:p>
    <w:p w14:paraId="38D0E1AA" w14:textId="77777777" w:rsidR="00462827" w:rsidRDefault="00462827">
      <w:pPr>
        <w:pStyle w:val="BodyText"/>
        <w:spacing w:before="1"/>
      </w:pPr>
    </w:p>
    <w:p w14:paraId="406E0AD4" w14:textId="77777777" w:rsidR="00462827" w:rsidRDefault="00000000">
      <w:pPr>
        <w:pStyle w:val="Heading2"/>
        <w:spacing w:before="1"/>
      </w:pPr>
      <w:r>
        <w:rPr>
          <w:spacing w:val="-2"/>
        </w:rPr>
        <w:t>Administrative</w:t>
      </w:r>
    </w:p>
    <w:p w14:paraId="58A23936" w14:textId="77777777" w:rsidR="00462827" w:rsidRDefault="00462827">
      <w:pPr>
        <w:pStyle w:val="BodyText"/>
        <w:spacing w:before="7"/>
        <w:rPr>
          <w:b/>
          <w:i/>
        </w:rPr>
      </w:pPr>
    </w:p>
    <w:p w14:paraId="6279B06B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spacing w:line="242" w:lineRule="auto"/>
        <w:ind w:right="2226"/>
      </w:pPr>
      <w:r>
        <w:rPr>
          <w:spacing w:val="-2"/>
          <w:w w:val="105"/>
        </w:rPr>
        <w:t>Assist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manage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documentation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clinical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research projects</w:t>
      </w:r>
    </w:p>
    <w:p w14:paraId="7171F6F9" w14:textId="77777777" w:rsidR="00462827" w:rsidRDefault="00462827">
      <w:pPr>
        <w:pStyle w:val="BodyText"/>
        <w:spacing w:before="5"/>
      </w:pPr>
    </w:p>
    <w:p w14:paraId="3C1CA332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spacing w:before="1"/>
      </w:pPr>
      <w:r>
        <w:t>Ensure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rPr>
          <w:spacing w:val="-2"/>
        </w:rPr>
        <w:t>manner</w:t>
      </w:r>
    </w:p>
    <w:p w14:paraId="31AD8F01" w14:textId="77777777" w:rsidR="00462827" w:rsidRDefault="00462827">
      <w:pPr>
        <w:pStyle w:val="BodyText"/>
        <w:spacing w:before="194"/>
      </w:pPr>
    </w:p>
    <w:p w14:paraId="6A53EB08" w14:textId="77777777" w:rsidR="00462827" w:rsidRDefault="00000000">
      <w:pPr>
        <w:pStyle w:val="Heading2"/>
      </w:pPr>
      <w:r>
        <w:rPr>
          <w:w w:val="85"/>
        </w:rPr>
        <w:t>Quality</w:t>
      </w:r>
      <w:r>
        <w:rPr>
          <w:spacing w:val="-6"/>
        </w:rPr>
        <w:t xml:space="preserve"> </w:t>
      </w:r>
      <w:r>
        <w:rPr>
          <w:spacing w:val="-2"/>
        </w:rPr>
        <w:t>Assurance</w:t>
      </w:r>
    </w:p>
    <w:p w14:paraId="306C91A9" w14:textId="77777777" w:rsidR="00462827" w:rsidRDefault="00462827">
      <w:pPr>
        <w:pStyle w:val="BodyText"/>
        <w:spacing w:before="10"/>
        <w:rPr>
          <w:b/>
          <w:i/>
        </w:rPr>
      </w:pPr>
    </w:p>
    <w:p w14:paraId="501CCE9E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ind w:right="2327"/>
      </w:pPr>
      <w:r>
        <w:rPr>
          <w:spacing w:val="-2"/>
          <w:w w:val="105"/>
        </w:rPr>
        <w:t>Participate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comprehensive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Quality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Assurance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Program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Radiation Oncology.</w:t>
      </w:r>
    </w:p>
    <w:p w14:paraId="7C2F7583" w14:textId="77777777" w:rsidR="00462827" w:rsidRDefault="00462827">
      <w:pPr>
        <w:pStyle w:val="BodyText"/>
        <w:spacing w:before="9"/>
      </w:pPr>
    </w:p>
    <w:p w14:paraId="43BC14EE" w14:textId="77777777" w:rsidR="00462827" w:rsidRDefault="00000000">
      <w:pPr>
        <w:pStyle w:val="ListParagraph"/>
        <w:numPr>
          <w:ilvl w:val="0"/>
          <w:numId w:val="2"/>
        </w:numPr>
        <w:tabs>
          <w:tab w:val="left" w:pos="2160"/>
        </w:tabs>
        <w:ind w:right="2373"/>
      </w:pPr>
      <w:r>
        <w:t>Participate and ensure Quality Assurance Procedures are carried out with Radiation Oncology clinical research project.</w:t>
      </w:r>
    </w:p>
    <w:p w14:paraId="217BCF7F" w14:textId="77777777" w:rsidR="00462827" w:rsidRDefault="00462827">
      <w:pPr>
        <w:pStyle w:val="BodyText"/>
      </w:pPr>
    </w:p>
    <w:p w14:paraId="25D3F73B" w14:textId="77777777" w:rsidR="00462827" w:rsidRDefault="00462827">
      <w:pPr>
        <w:pStyle w:val="BodyText"/>
        <w:spacing w:before="32"/>
      </w:pPr>
    </w:p>
    <w:p w14:paraId="4FC05FD5" w14:textId="77777777" w:rsidR="00462827" w:rsidRDefault="00000000">
      <w:pPr>
        <w:pStyle w:val="Heading1"/>
      </w:pPr>
      <w:r>
        <w:t>All</w:t>
      </w:r>
      <w:r>
        <w:rPr>
          <w:spacing w:val="-9"/>
        </w:rPr>
        <w:t xml:space="preserve"> </w:t>
      </w:r>
      <w:r>
        <w:rPr>
          <w:spacing w:val="-2"/>
        </w:rPr>
        <w:t>Employees:</w:t>
      </w:r>
    </w:p>
    <w:p w14:paraId="22296092" w14:textId="77777777" w:rsidR="00462827" w:rsidRDefault="00462827">
      <w:pPr>
        <w:pStyle w:val="BodyText"/>
        <w:spacing w:before="26"/>
        <w:rPr>
          <w:b/>
        </w:rPr>
      </w:pPr>
    </w:p>
    <w:p w14:paraId="286A93FD" w14:textId="77777777" w:rsidR="00462827" w:rsidRDefault="00000000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Symbol" w:hAnsi="Symbol"/>
        </w:rPr>
      </w:pP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Austin</w:t>
      </w:r>
      <w:r>
        <w:rPr>
          <w:spacing w:val="4"/>
        </w:rPr>
        <w:t xml:space="preserve"> </w:t>
      </w:r>
      <w:r>
        <w:t>Health</w:t>
      </w:r>
      <w:r>
        <w:rPr>
          <w:spacing w:val="3"/>
        </w:rPr>
        <w:t xml:space="preserve"> </w:t>
      </w:r>
      <w:hyperlink r:id="rId8">
        <w:r>
          <w:rPr>
            <w:color w:val="0462C1"/>
            <w:u w:val="single" w:color="0462C1"/>
          </w:rPr>
          <w:t>policies</w:t>
        </w:r>
        <w:r>
          <w:rPr>
            <w:color w:val="0462C1"/>
            <w:spacing w:val="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&amp;</w:t>
        </w:r>
        <w:r>
          <w:rPr>
            <w:color w:val="0462C1"/>
            <w:spacing w:val="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procedures</w:t>
        </w:r>
      </w:hyperlink>
      <w:r>
        <w:rPr>
          <w:color w:val="0462C1"/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amended</w:t>
      </w:r>
      <w:r>
        <w:rPr>
          <w:spacing w:val="1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time</w:t>
      </w:r>
    </w:p>
    <w:p w14:paraId="1BBC0750" w14:textId="77777777" w:rsidR="00462827" w:rsidRDefault="00000000">
      <w:pPr>
        <w:pStyle w:val="ListParagraph"/>
        <w:numPr>
          <w:ilvl w:val="0"/>
          <w:numId w:val="1"/>
        </w:numPr>
        <w:tabs>
          <w:tab w:val="left" w:pos="1800"/>
        </w:tabs>
        <w:spacing w:before="45" w:line="278" w:lineRule="auto"/>
        <w:ind w:right="1626"/>
        <w:rPr>
          <w:rFonts w:ascii="Symbol" w:hAnsi="Symbol"/>
        </w:rPr>
      </w:pPr>
      <w:r>
        <w:rPr>
          <w:spacing w:val="-2"/>
          <w:w w:val="105"/>
        </w:rPr>
        <w:t>Comply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Code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uphold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values,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diversity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inclusion commitments.</w:t>
      </w:r>
    </w:p>
    <w:p w14:paraId="17713699" w14:textId="77777777" w:rsidR="00462827" w:rsidRDefault="00000000">
      <w:pPr>
        <w:pStyle w:val="ListParagraph"/>
        <w:numPr>
          <w:ilvl w:val="0"/>
          <w:numId w:val="1"/>
        </w:numPr>
        <w:tabs>
          <w:tab w:val="left" w:pos="1800"/>
        </w:tabs>
        <w:spacing w:before="2" w:line="276" w:lineRule="auto"/>
        <w:ind w:right="1658"/>
        <w:rPr>
          <w:rFonts w:ascii="Symbol" w:hAnsi="Symbol"/>
        </w:rPr>
      </w:pPr>
      <w:r>
        <w:t>Maintain a safe working environment for yourself, colleagues, and members of the public.</w:t>
      </w:r>
      <w:r>
        <w:rPr>
          <w:spacing w:val="40"/>
        </w:rPr>
        <w:t xml:space="preserve"> </w:t>
      </w:r>
      <w:r>
        <w:t>Escalate concerns regarding safety, quality,</w:t>
      </w:r>
      <w:r>
        <w:rPr>
          <w:spacing w:val="-1"/>
        </w:rPr>
        <w:t xml:space="preserve"> </w:t>
      </w:r>
      <w:r>
        <w:t>and risk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appropriate staff member, if unable to rectify yourself</w:t>
      </w:r>
    </w:p>
    <w:p w14:paraId="6D483756" w14:textId="77777777" w:rsidR="00462827" w:rsidRDefault="00000000">
      <w:pPr>
        <w:pStyle w:val="ListParagraph"/>
        <w:numPr>
          <w:ilvl w:val="0"/>
          <w:numId w:val="1"/>
        </w:numPr>
        <w:tabs>
          <w:tab w:val="left" w:pos="1800"/>
        </w:tabs>
        <w:spacing w:before="9"/>
        <w:rPr>
          <w:rFonts w:ascii="Symbol" w:hAnsi="Symbol"/>
        </w:rPr>
      </w:pP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 xml:space="preserve">centered </w:t>
      </w:r>
      <w:r>
        <w:rPr>
          <w:spacing w:val="-2"/>
        </w:rPr>
        <w:t>care.</w:t>
      </w:r>
    </w:p>
    <w:p w14:paraId="067FE172" w14:textId="77777777" w:rsidR="00462827" w:rsidRDefault="00000000">
      <w:pPr>
        <w:pStyle w:val="ListParagraph"/>
        <w:numPr>
          <w:ilvl w:val="0"/>
          <w:numId w:val="1"/>
        </w:numPr>
        <w:tabs>
          <w:tab w:val="left" w:pos="1800"/>
        </w:tabs>
        <w:spacing w:before="45" w:line="276" w:lineRule="auto"/>
        <w:ind w:right="2503"/>
        <w:rPr>
          <w:rFonts w:ascii="Symbol" w:hAnsi="Symbol"/>
        </w:rPr>
      </w:pPr>
      <w:r>
        <w:rPr>
          <w:w w:val="105"/>
        </w:rPr>
        <w:t>Comply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Austin</w:t>
      </w:r>
      <w:r>
        <w:rPr>
          <w:spacing w:val="-19"/>
          <w:w w:val="105"/>
        </w:rPr>
        <w:t xml:space="preserve"> </w:t>
      </w:r>
      <w:r>
        <w:rPr>
          <w:w w:val="105"/>
        </w:rPr>
        <w:t>Health</w:t>
      </w:r>
      <w:r>
        <w:rPr>
          <w:spacing w:val="-19"/>
          <w:w w:val="105"/>
        </w:rPr>
        <w:t xml:space="preserve"> </w:t>
      </w:r>
      <w:r>
        <w:rPr>
          <w:w w:val="105"/>
        </w:rPr>
        <w:t>mandatory</w:t>
      </w:r>
      <w:r>
        <w:rPr>
          <w:spacing w:val="-17"/>
          <w:w w:val="105"/>
        </w:rPr>
        <w:t xml:space="preserve"> </w:t>
      </w:r>
      <w:r>
        <w:rPr>
          <w:w w:val="105"/>
        </w:rPr>
        <w:t>training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continuing</w:t>
      </w:r>
      <w:r>
        <w:rPr>
          <w:spacing w:val="-20"/>
          <w:w w:val="105"/>
        </w:rPr>
        <w:t xml:space="preserve"> </w:t>
      </w:r>
      <w:r>
        <w:rPr>
          <w:w w:val="105"/>
        </w:rPr>
        <w:t>professional development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requirements.</w:t>
      </w:r>
    </w:p>
    <w:p w14:paraId="72F887FC" w14:textId="77777777" w:rsidR="00462827" w:rsidRDefault="00000000">
      <w:pPr>
        <w:pStyle w:val="ListParagraph"/>
        <w:numPr>
          <w:ilvl w:val="0"/>
          <w:numId w:val="1"/>
        </w:numPr>
        <w:tabs>
          <w:tab w:val="left" w:pos="1800"/>
        </w:tabs>
        <w:spacing w:before="18" w:line="273" w:lineRule="auto"/>
        <w:ind w:right="1469"/>
        <w:rPr>
          <w:rFonts w:ascii="Symbol" w:hAnsi="Symbol"/>
          <w:color w:val="221F1F"/>
        </w:rPr>
      </w:pPr>
      <w:r>
        <w:rPr>
          <w:color w:val="221F1F"/>
          <w:spacing w:val="-2"/>
          <w:w w:val="105"/>
        </w:rPr>
        <w:t>Report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2"/>
          <w:w w:val="105"/>
        </w:rPr>
        <w:t>incidents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2"/>
          <w:w w:val="105"/>
        </w:rPr>
        <w:t>or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2"/>
          <w:w w:val="105"/>
        </w:rPr>
        <w:t>near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2"/>
          <w:w w:val="105"/>
        </w:rPr>
        <w:t>misses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2"/>
          <w:w w:val="105"/>
        </w:rPr>
        <w:t>that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2"/>
          <w:w w:val="105"/>
        </w:rPr>
        <w:t>have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2"/>
          <w:w w:val="105"/>
        </w:rPr>
        <w:t>or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2"/>
          <w:w w:val="105"/>
        </w:rPr>
        <w:t>could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2"/>
          <w:w w:val="105"/>
        </w:rPr>
        <w:t>have</w:t>
      </w:r>
      <w:r>
        <w:rPr>
          <w:color w:val="221F1F"/>
          <w:spacing w:val="-18"/>
          <w:w w:val="105"/>
        </w:rPr>
        <w:t xml:space="preserve"> </w:t>
      </w:r>
      <w:r>
        <w:rPr>
          <w:color w:val="221F1F"/>
          <w:spacing w:val="-2"/>
          <w:w w:val="105"/>
        </w:rPr>
        <w:t>impact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2"/>
          <w:w w:val="105"/>
        </w:rPr>
        <w:t>on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spacing w:val="-2"/>
          <w:w w:val="105"/>
        </w:rPr>
        <w:t>safety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2"/>
          <w:w w:val="105"/>
        </w:rPr>
        <w:t>-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spacing w:val="-2"/>
          <w:w w:val="105"/>
        </w:rPr>
        <w:t xml:space="preserve">participate </w:t>
      </w:r>
      <w:r>
        <w:rPr>
          <w:color w:val="221F1F"/>
          <w:w w:val="105"/>
        </w:rPr>
        <w:t>in identification and prevention of risks</w:t>
      </w:r>
    </w:p>
    <w:p w14:paraId="4385C9E1" w14:textId="77777777" w:rsidR="00462827" w:rsidRDefault="00462827">
      <w:pPr>
        <w:spacing w:line="273" w:lineRule="auto"/>
        <w:rPr>
          <w:rFonts w:ascii="Symbol" w:hAnsi="Symbol"/>
        </w:rPr>
        <w:sectPr w:rsidR="00462827">
          <w:pgSz w:w="11910" w:h="16840"/>
          <w:pgMar w:top="1460" w:right="0" w:bottom="280" w:left="0" w:header="720" w:footer="720" w:gutter="0"/>
          <w:cols w:space="720"/>
        </w:sectPr>
      </w:pPr>
    </w:p>
    <w:p w14:paraId="7E9E95F9" w14:textId="77777777" w:rsidR="00462827" w:rsidRDefault="00000000">
      <w:pPr>
        <w:tabs>
          <w:tab w:val="left" w:pos="1519"/>
          <w:tab w:val="left" w:pos="11906"/>
        </w:tabs>
        <w:spacing w:before="80"/>
        <w:ind w:left="20"/>
        <w:rPr>
          <w:b/>
          <w:sz w:val="28"/>
        </w:rPr>
      </w:pPr>
      <w:r>
        <w:rPr>
          <w:b/>
          <w:color w:val="FFFFFF"/>
          <w:sz w:val="28"/>
          <w:shd w:val="clear" w:color="auto" w:fill="433B62"/>
        </w:rPr>
        <w:lastRenderedPageBreak/>
        <w:tab/>
      </w:r>
      <w:r>
        <w:rPr>
          <w:b/>
          <w:color w:val="FFFFFF"/>
          <w:w w:val="105"/>
          <w:sz w:val="28"/>
          <w:shd w:val="clear" w:color="auto" w:fill="433B62"/>
        </w:rPr>
        <w:t>Selection</w:t>
      </w:r>
      <w:r>
        <w:rPr>
          <w:b/>
          <w:color w:val="FFFFFF"/>
          <w:spacing w:val="19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spacing w:val="-2"/>
          <w:w w:val="105"/>
          <w:sz w:val="28"/>
          <w:shd w:val="clear" w:color="auto" w:fill="433B62"/>
        </w:rPr>
        <w:t>Criteria</w:t>
      </w:r>
      <w:r>
        <w:rPr>
          <w:b/>
          <w:color w:val="FFFFFF"/>
          <w:sz w:val="28"/>
          <w:shd w:val="clear" w:color="auto" w:fill="433B62"/>
        </w:rPr>
        <w:tab/>
      </w:r>
    </w:p>
    <w:p w14:paraId="24EC7E79" w14:textId="77777777" w:rsidR="00462827" w:rsidRDefault="00462827">
      <w:pPr>
        <w:pStyle w:val="BodyText"/>
        <w:spacing w:before="90"/>
        <w:rPr>
          <w:b/>
        </w:rPr>
      </w:pPr>
    </w:p>
    <w:p w14:paraId="1FBCBC1B" w14:textId="77777777" w:rsidR="00462827" w:rsidRDefault="00000000">
      <w:pPr>
        <w:pStyle w:val="Heading1"/>
        <w:spacing w:before="1"/>
      </w:pPr>
      <w:r>
        <w:t>Essential</w:t>
      </w:r>
      <w:r>
        <w:rPr>
          <w:spacing w:val="19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skills:</w:t>
      </w:r>
    </w:p>
    <w:p w14:paraId="26890A9D" w14:textId="77777777" w:rsidR="00462827" w:rsidRDefault="00462827">
      <w:pPr>
        <w:pStyle w:val="BodyText"/>
        <w:spacing w:before="83"/>
        <w:rPr>
          <w:b/>
        </w:rPr>
      </w:pPr>
    </w:p>
    <w:p w14:paraId="7268E25A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  <w:spacing w:before="1"/>
        <w:ind w:right="1998"/>
      </w:pPr>
      <w:r>
        <w:t>A commitment</w:t>
      </w:r>
      <w:r>
        <w:rPr>
          <w:spacing w:val="-1"/>
        </w:rPr>
        <w:t xml:space="preserve"> </w:t>
      </w:r>
      <w:r>
        <w:t xml:space="preserve">to Austin Health values: Integrity, Accountability, Respect and </w:t>
      </w:r>
      <w:r>
        <w:rPr>
          <w:spacing w:val="-2"/>
        </w:rPr>
        <w:t>Excellence</w:t>
      </w:r>
    </w:p>
    <w:p w14:paraId="3CC0952D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  <w:spacing w:before="199"/>
      </w:pPr>
      <w:r>
        <w:t>Registered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Victoria</w:t>
      </w:r>
    </w:p>
    <w:p w14:paraId="4327AA33" w14:textId="77777777" w:rsidR="00462827" w:rsidRDefault="00462827">
      <w:pPr>
        <w:pStyle w:val="BodyText"/>
        <w:spacing w:before="9"/>
      </w:pPr>
    </w:p>
    <w:p w14:paraId="63B951F9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  <w:spacing w:before="1"/>
        <w:ind w:right="2043"/>
      </w:pPr>
      <w:r>
        <w:t>Have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training and experience applicable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 xml:space="preserve">field of Radiation </w:t>
      </w:r>
      <w:r>
        <w:rPr>
          <w:spacing w:val="-2"/>
        </w:rPr>
        <w:t>Oncology</w:t>
      </w:r>
    </w:p>
    <w:p w14:paraId="578AA96D" w14:textId="77777777" w:rsidR="00462827" w:rsidRDefault="00462827">
      <w:pPr>
        <w:pStyle w:val="BodyText"/>
        <w:spacing w:before="8"/>
      </w:pPr>
    </w:p>
    <w:p w14:paraId="7D92B0FB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</w:pPr>
      <w:r>
        <w:t>Demonstrated</w:t>
      </w:r>
      <w:r>
        <w:rPr>
          <w:spacing w:val="16"/>
        </w:rPr>
        <w:t xml:space="preserve"> </w:t>
      </w:r>
      <w:r>
        <w:t>commitment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patient</w:t>
      </w:r>
      <w:r>
        <w:rPr>
          <w:spacing w:val="17"/>
        </w:rPr>
        <w:t xml:space="preserve"> </w:t>
      </w:r>
      <w:r>
        <w:rPr>
          <w:spacing w:val="-4"/>
        </w:rPr>
        <w:t>care</w:t>
      </w:r>
    </w:p>
    <w:p w14:paraId="7F9C8D15" w14:textId="77777777" w:rsidR="00462827" w:rsidRDefault="00462827">
      <w:pPr>
        <w:pStyle w:val="BodyText"/>
        <w:spacing w:before="10"/>
      </w:pPr>
    </w:p>
    <w:p w14:paraId="33DD613B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  <w:spacing w:before="1"/>
      </w:pPr>
      <w:r>
        <w:t>Demonstrated</w:t>
      </w:r>
      <w:r>
        <w:rPr>
          <w:spacing w:val="11"/>
        </w:rPr>
        <w:t xml:space="preserve"> </w:t>
      </w:r>
      <w:r>
        <w:t>capability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research</w:t>
      </w:r>
    </w:p>
    <w:p w14:paraId="4EE7DEFD" w14:textId="77777777" w:rsidR="00462827" w:rsidRDefault="00462827">
      <w:pPr>
        <w:pStyle w:val="BodyText"/>
        <w:spacing w:before="7"/>
      </w:pPr>
    </w:p>
    <w:p w14:paraId="30625F7C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</w:pPr>
      <w:r>
        <w:t>Demonstrated</w:t>
      </w:r>
      <w:r>
        <w:rPr>
          <w:spacing w:val="26"/>
        </w:rPr>
        <w:t xml:space="preserve"> </w:t>
      </w:r>
      <w:r>
        <w:t>commitment</w:t>
      </w:r>
      <w:r>
        <w:rPr>
          <w:spacing w:val="2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teaching</w:t>
      </w:r>
    </w:p>
    <w:p w14:paraId="48F5EE24" w14:textId="77777777" w:rsidR="00462827" w:rsidRDefault="00462827">
      <w:pPr>
        <w:pStyle w:val="BodyText"/>
        <w:spacing w:before="9"/>
      </w:pPr>
    </w:p>
    <w:p w14:paraId="1DBDA99B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  <w:spacing w:before="1"/>
      </w:pPr>
      <w:r>
        <w:t>Demonstrated</w:t>
      </w:r>
      <w:r>
        <w:rPr>
          <w:spacing w:val="6"/>
        </w:rPr>
        <w:t xml:space="preserve"> </w:t>
      </w:r>
      <w:r>
        <w:t>ability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communicate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2"/>
        </w:rPr>
        <w:t>levels</w:t>
      </w:r>
    </w:p>
    <w:p w14:paraId="10206093" w14:textId="77777777" w:rsidR="00462827" w:rsidRDefault="00462827">
      <w:pPr>
        <w:pStyle w:val="BodyText"/>
        <w:spacing w:before="7"/>
      </w:pPr>
    </w:p>
    <w:p w14:paraId="4525A2E5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</w:pPr>
      <w:r>
        <w:t>Demonstrated</w:t>
      </w:r>
      <w:r>
        <w:rPr>
          <w:spacing w:val="17"/>
        </w:rPr>
        <w:t xml:space="preserve"> </w:t>
      </w:r>
      <w:r>
        <w:t>teamwork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collaboration</w:t>
      </w:r>
    </w:p>
    <w:p w14:paraId="4FE70D92" w14:textId="77777777" w:rsidR="00462827" w:rsidRDefault="00462827">
      <w:pPr>
        <w:pStyle w:val="BodyText"/>
        <w:spacing w:before="9"/>
      </w:pPr>
    </w:p>
    <w:p w14:paraId="6E0086D5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  <w:spacing w:before="1"/>
      </w:pPr>
      <w:r>
        <w:rPr>
          <w:w w:val="105"/>
        </w:rPr>
        <w:t>Computer</w:t>
      </w:r>
      <w:r>
        <w:rPr>
          <w:spacing w:val="-16"/>
          <w:w w:val="105"/>
        </w:rPr>
        <w:t xml:space="preserve"> </w:t>
      </w:r>
      <w:r>
        <w:rPr>
          <w:w w:val="105"/>
        </w:rPr>
        <w:t>skills</w:t>
      </w:r>
      <w:r>
        <w:rPr>
          <w:spacing w:val="-17"/>
          <w:w w:val="105"/>
        </w:rPr>
        <w:t xml:space="preserve"> </w:t>
      </w:r>
      <w:r>
        <w:rPr>
          <w:w w:val="105"/>
        </w:rPr>
        <w:t>including</w:t>
      </w:r>
      <w:r>
        <w:rPr>
          <w:spacing w:val="-16"/>
          <w:w w:val="105"/>
        </w:rPr>
        <w:t xml:space="preserve"> </w:t>
      </w:r>
      <w:r>
        <w:rPr>
          <w:w w:val="105"/>
        </w:rPr>
        <w:t>use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email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internet</w:t>
      </w:r>
    </w:p>
    <w:p w14:paraId="25418FB1" w14:textId="77777777" w:rsidR="00462827" w:rsidRDefault="00462827">
      <w:pPr>
        <w:pStyle w:val="BodyText"/>
        <w:spacing w:before="7"/>
      </w:pPr>
    </w:p>
    <w:p w14:paraId="5F324BF2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</w:pPr>
      <w:r>
        <w:rPr>
          <w:spacing w:val="-2"/>
          <w:w w:val="105"/>
        </w:rPr>
        <w:t>Demonstrated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understanding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Clinical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Governance</w:t>
      </w:r>
    </w:p>
    <w:p w14:paraId="27986A2B" w14:textId="77777777" w:rsidR="00462827" w:rsidRDefault="00462827">
      <w:pPr>
        <w:pStyle w:val="BodyText"/>
      </w:pPr>
    </w:p>
    <w:p w14:paraId="1D2DB2A3" w14:textId="77777777" w:rsidR="00462827" w:rsidRDefault="00462827">
      <w:pPr>
        <w:pStyle w:val="BodyText"/>
        <w:spacing w:before="83"/>
      </w:pPr>
    </w:p>
    <w:p w14:paraId="7D2AE7D6" w14:textId="77777777" w:rsidR="00462827" w:rsidRDefault="00000000">
      <w:pPr>
        <w:pStyle w:val="Heading1"/>
      </w:pPr>
      <w:r>
        <w:t>Desirable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essential:</w:t>
      </w:r>
    </w:p>
    <w:p w14:paraId="720CE7AA" w14:textId="77777777" w:rsidR="00462827" w:rsidRDefault="00462827">
      <w:pPr>
        <w:pStyle w:val="BodyText"/>
        <w:spacing w:before="84"/>
        <w:rPr>
          <w:b/>
        </w:rPr>
      </w:pPr>
    </w:p>
    <w:p w14:paraId="74204663" w14:textId="77777777" w:rsidR="00462827" w:rsidRDefault="00000000">
      <w:pPr>
        <w:pStyle w:val="ListParagraph"/>
        <w:numPr>
          <w:ilvl w:val="1"/>
          <w:numId w:val="1"/>
        </w:numPr>
        <w:tabs>
          <w:tab w:val="left" w:pos="2160"/>
        </w:tabs>
        <w:spacing w:before="1" w:line="242" w:lineRule="auto"/>
        <w:ind w:right="1559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sound</w:t>
      </w:r>
      <w:r>
        <w:rPr>
          <w:spacing w:val="-12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clinical</w:t>
      </w:r>
      <w:r>
        <w:rPr>
          <w:spacing w:val="-9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and applications</w:t>
      </w:r>
      <w:r>
        <w:rPr>
          <w:spacing w:val="-2"/>
          <w:w w:val="105"/>
        </w:rPr>
        <w:t xml:space="preserve"> </w:t>
      </w:r>
      <w:r>
        <w:rPr>
          <w:w w:val="105"/>
        </w:rPr>
        <w:t>relevant 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Management of</w:t>
      </w:r>
      <w:r>
        <w:rPr>
          <w:spacing w:val="-3"/>
          <w:w w:val="105"/>
        </w:rPr>
        <w:t xml:space="preserve"> </w:t>
      </w:r>
      <w:r>
        <w:rPr>
          <w:w w:val="105"/>
        </w:rPr>
        <w:t>rostering and</w:t>
      </w:r>
      <w:r>
        <w:rPr>
          <w:spacing w:val="-3"/>
          <w:w w:val="105"/>
        </w:rPr>
        <w:t xml:space="preserve"> </w:t>
      </w:r>
      <w:r>
        <w:rPr>
          <w:w w:val="105"/>
        </w:rPr>
        <w:t>risk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 reporting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required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role</w:t>
      </w:r>
      <w:r>
        <w:rPr>
          <w:spacing w:val="-20"/>
          <w:w w:val="105"/>
        </w:rPr>
        <w:t xml:space="preserve"> </w:t>
      </w:r>
      <w:r>
        <w:rPr>
          <w:w w:val="105"/>
        </w:rPr>
        <w:t>and/or</w:t>
      </w:r>
      <w:r>
        <w:rPr>
          <w:spacing w:val="-17"/>
          <w:w w:val="105"/>
        </w:rPr>
        <w:t xml:space="preserve"> </w:t>
      </w:r>
      <w:r>
        <w:rPr>
          <w:w w:val="105"/>
        </w:rPr>
        <w:t>department</w:t>
      </w:r>
    </w:p>
    <w:p w14:paraId="153937E2" w14:textId="77777777" w:rsidR="00462827" w:rsidRDefault="00462827">
      <w:pPr>
        <w:pStyle w:val="BodyText"/>
        <w:spacing w:before="257"/>
        <w:rPr>
          <w:sz w:val="28"/>
        </w:rPr>
      </w:pPr>
    </w:p>
    <w:p w14:paraId="4F218C94" w14:textId="77777777" w:rsidR="00462827" w:rsidRDefault="00000000">
      <w:pPr>
        <w:tabs>
          <w:tab w:val="left" w:pos="1440"/>
          <w:tab w:val="left" w:pos="11906"/>
        </w:tabs>
        <w:spacing w:before="1"/>
        <w:ind w:left="20"/>
        <w:rPr>
          <w:b/>
          <w:sz w:val="28"/>
        </w:rPr>
      </w:pPr>
      <w:r>
        <w:rPr>
          <w:b/>
          <w:color w:val="FFFFFF"/>
          <w:sz w:val="28"/>
          <w:shd w:val="clear" w:color="auto" w:fill="433B62"/>
        </w:rPr>
        <w:tab/>
      </w:r>
      <w:r>
        <w:rPr>
          <w:b/>
          <w:color w:val="FFFFFF"/>
          <w:w w:val="105"/>
          <w:sz w:val="28"/>
          <w:shd w:val="clear" w:color="auto" w:fill="433B62"/>
        </w:rPr>
        <w:t>General</w:t>
      </w:r>
      <w:r>
        <w:rPr>
          <w:b/>
          <w:color w:val="FFFFFF"/>
          <w:spacing w:val="-18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spacing w:val="-2"/>
          <w:w w:val="105"/>
          <w:sz w:val="28"/>
          <w:shd w:val="clear" w:color="auto" w:fill="433B62"/>
        </w:rPr>
        <w:t>Information</w:t>
      </w:r>
      <w:r>
        <w:rPr>
          <w:b/>
          <w:color w:val="FFFFFF"/>
          <w:sz w:val="28"/>
          <w:shd w:val="clear" w:color="auto" w:fill="433B62"/>
        </w:rPr>
        <w:tab/>
      </w:r>
    </w:p>
    <w:p w14:paraId="551ADB70" w14:textId="77777777" w:rsidR="00462827" w:rsidRDefault="00462827">
      <w:pPr>
        <w:pStyle w:val="BodyText"/>
        <w:spacing w:before="46"/>
        <w:rPr>
          <w:b/>
        </w:rPr>
      </w:pPr>
    </w:p>
    <w:p w14:paraId="02613115" w14:textId="77777777" w:rsidR="00462827" w:rsidRDefault="00000000">
      <w:pPr>
        <w:pStyle w:val="Heading1"/>
        <w:spacing w:before="1"/>
        <w:jc w:val="both"/>
      </w:pPr>
      <w:r>
        <w:rPr>
          <w:w w:val="105"/>
        </w:rPr>
        <w:t>Austin</w:t>
      </w:r>
      <w:r>
        <w:rPr>
          <w:spacing w:val="-14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Child</w:t>
      </w:r>
      <w:r>
        <w:rPr>
          <w:spacing w:val="-14"/>
          <w:w w:val="105"/>
        </w:rPr>
        <w:t xml:space="preserve"> </w:t>
      </w:r>
      <w:r>
        <w:rPr>
          <w:w w:val="105"/>
        </w:rPr>
        <w:t>Safe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Environment</w:t>
      </w:r>
    </w:p>
    <w:p w14:paraId="65A49A7D" w14:textId="77777777" w:rsidR="00462827" w:rsidRDefault="00462827">
      <w:pPr>
        <w:pStyle w:val="BodyText"/>
        <w:spacing w:before="2"/>
        <w:rPr>
          <w:b/>
        </w:rPr>
      </w:pPr>
    </w:p>
    <w:p w14:paraId="76C79F86" w14:textId="77777777" w:rsidR="00462827" w:rsidRDefault="00000000">
      <w:pPr>
        <w:pStyle w:val="BodyText"/>
        <w:spacing w:line="242" w:lineRule="auto"/>
        <w:ind w:left="1440" w:right="1410"/>
        <w:jc w:val="both"/>
      </w:pPr>
      <w:r>
        <w:rPr>
          <w:w w:val="105"/>
        </w:rPr>
        <w:t xml:space="preserve">Austin Health is committed to child safety. We want children to be safe, happy, and </w:t>
      </w:r>
      <w:r>
        <w:t>empowered.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children,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volunteers.</w:t>
      </w:r>
      <w:r>
        <w:rPr>
          <w:spacing w:val="-8"/>
        </w:rPr>
        <w:t xml:space="preserve"> </w:t>
      </w:r>
      <w:r>
        <w:t xml:space="preserve">Austin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zero</w:t>
      </w:r>
      <w:r>
        <w:rPr>
          <w:spacing w:val="-9"/>
          <w:w w:val="105"/>
        </w:rPr>
        <w:t xml:space="preserve"> </w:t>
      </w:r>
      <w:r>
        <w:rPr>
          <w:w w:val="105"/>
        </w:rPr>
        <w:t>tolerance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abuse,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allegations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safety</w:t>
      </w:r>
      <w:r>
        <w:rPr>
          <w:spacing w:val="-8"/>
          <w:w w:val="105"/>
        </w:rPr>
        <w:t xml:space="preserve"> </w:t>
      </w:r>
      <w:r>
        <w:rPr>
          <w:w w:val="105"/>
        </w:rPr>
        <w:t>concerns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 treated</w:t>
      </w:r>
      <w:r>
        <w:rPr>
          <w:spacing w:val="-13"/>
          <w:w w:val="105"/>
        </w:rPr>
        <w:t xml:space="preserve"> </w:t>
      </w:r>
      <w:r>
        <w:rPr>
          <w:w w:val="105"/>
        </w:rPr>
        <w:t>seriously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line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legal</w:t>
      </w:r>
      <w:r>
        <w:rPr>
          <w:spacing w:val="-13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15"/>
          <w:w w:val="105"/>
        </w:rPr>
        <w:t xml:space="preserve"> </w:t>
      </w:r>
      <w:r>
        <w:rPr>
          <w:w w:val="105"/>
        </w:rPr>
        <w:t>policies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procedures.</w:t>
      </w:r>
    </w:p>
    <w:p w14:paraId="633FE105" w14:textId="77777777" w:rsidR="00462827" w:rsidRDefault="00462827">
      <w:pPr>
        <w:pStyle w:val="BodyText"/>
        <w:spacing w:before="103"/>
      </w:pPr>
    </w:p>
    <w:p w14:paraId="24A87B13" w14:textId="77777777" w:rsidR="00462827" w:rsidRDefault="00000000">
      <w:pPr>
        <w:pStyle w:val="Heading1"/>
        <w:jc w:val="both"/>
      </w:pPr>
      <w:r>
        <w:t>Equal</w:t>
      </w:r>
      <w:r>
        <w:rPr>
          <w:spacing w:val="6"/>
        </w:rPr>
        <w:t xml:space="preserve"> </w:t>
      </w:r>
      <w:r>
        <w:t>Opportunity</w:t>
      </w:r>
      <w:r>
        <w:rPr>
          <w:spacing w:val="8"/>
        </w:rPr>
        <w:t xml:space="preserve"> </w:t>
      </w:r>
      <w:r>
        <w:rPr>
          <w:spacing w:val="-2"/>
        </w:rPr>
        <w:t>Employer</w:t>
      </w:r>
    </w:p>
    <w:p w14:paraId="6E863DD9" w14:textId="77777777" w:rsidR="00462827" w:rsidRDefault="00462827">
      <w:pPr>
        <w:pStyle w:val="BodyText"/>
        <w:spacing w:before="41"/>
        <w:rPr>
          <w:b/>
        </w:rPr>
      </w:pPr>
    </w:p>
    <w:p w14:paraId="2EFFA5A5" w14:textId="77777777" w:rsidR="00462827" w:rsidRDefault="00000000">
      <w:pPr>
        <w:pStyle w:val="BodyText"/>
        <w:spacing w:line="252" w:lineRule="auto"/>
        <w:ind w:left="1440" w:right="1388"/>
        <w:jc w:val="both"/>
      </w:pPr>
      <w:r>
        <w:rPr>
          <w:color w:val="1F1F1E"/>
          <w:w w:val="105"/>
        </w:rPr>
        <w:t>Austin Health is committed to diversity and inclusion in employment and is proud to encourage applications from people of different backgrounds, abilities, ages, genders, gender</w:t>
      </w:r>
      <w:r>
        <w:rPr>
          <w:color w:val="1F1F1E"/>
          <w:spacing w:val="-5"/>
          <w:w w:val="105"/>
        </w:rPr>
        <w:t xml:space="preserve"> </w:t>
      </w:r>
      <w:r>
        <w:rPr>
          <w:color w:val="1F1F1E"/>
          <w:w w:val="105"/>
        </w:rPr>
        <w:t>identities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and/or</w:t>
      </w:r>
      <w:r>
        <w:rPr>
          <w:color w:val="1F1F1E"/>
          <w:spacing w:val="-4"/>
          <w:w w:val="105"/>
        </w:rPr>
        <w:t xml:space="preserve"> </w:t>
      </w:r>
      <w:r>
        <w:rPr>
          <w:color w:val="1F1F1E"/>
          <w:w w:val="105"/>
        </w:rPr>
        <w:t>sexual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orientations.</w:t>
      </w:r>
    </w:p>
    <w:p w14:paraId="20826F81" w14:textId="77777777" w:rsidR="00462827" w:rsidRDefault="00462827">
      <w:pPr>
        <w:spacing w:line="252" w:lineRule="auto"/>
        <w:jc w:val="both"/>
        <w:sectPr w:rsidR="00462827">
          <w:pgSz w:w="11910" w:h="16840"/>
          <w:pgMar w:top="1460" w:right="0" w:bottom="280" w:left="0" w:header="720" w:footer="720" w:gutter="0"/>
          <w:cols w:space="720"/>
        </w:sectPr>
      </w:pPr>
    </w:p>
    <w:p w14:paraId="46FC630E" w14:textId="77777777" w:rsidR="00462827" w:rsidRDefault="00000000">
      <w:pPr>
        <w:pStyle w:val="BodyText"/>
        <w:spacing w:before="76" w:line="249" w:lineRule="auto"/>
        <w:ind w:left="1440" w:right="1388"/>
        <w:jc w:val="both"/>
      </w:pPr>
      <w:r>
        <w:rPr>
          <w:color w:val="1F1F1E"/>
          <w:w w:val="105"/>
        </w:rPr>
        <w:lastRenderedPageBreak/>
        <w:t>Austin</w:t>
      </w:r>
      <w:r>
        <w:rPr>
          <w:color w:val="1F1F1E"/>
          <w:spacing w:val="-12"/>
          <w:w w:val="105"/>
        </w:rPr>
        <w:t xml:space="preserve"> </w:t>
      </w:r>
      <w:r>
        <w:rPr>
          <w:color w:val="1F1F1E"/>
          <w:w w:val="105"/>
        </w:rPr>
        <w:t>Health</w:t>
      </w:r>
      <w:r>
        <w:rPr>
          <w:color w:val="1F1F1E"/>
          <w:spacing w:val="-12"/>
          <w:w w:val="105"/>
        </w:rPr>
        <w:t xml:space="preserve"> </w:t>
      </w:r>
      <w:r>
        <w:rPr>
          <w:color w:val="1F1F1E"/>
          <w:w w:val="105"/>
        </w:rPr>
        <w:t>acknowledges</w:t>
      </w:r>
      <w:r>
        <w:rPr>
          <w:color w:val="1F1F1E"/>
          <w:spacing w:val="-11"/>
          <w:w w:val="105"/>
        </w:rPr>
        <w:t xml:space="preserve"> </w:t>
      </w:r>
      <w:r>
        <w:rPr>
          <w:color w:val="1F1F1E"/>
          <w:w w:val="105"/>
        </w:rPr>
        <w:t>the</w:t>
      </w:r>
      <w:r>
        <w:rPr>
          <w:color w:val="1F1F1E"/>
          <w:spacing w:val="-12"/>
          <w:w w:val="105"/>
        </w:rPr>
        <w:t xml:space="preserve"> </w:t>
      </w:r>
      <w:r>
        <w:rPr>
          <w:color w:val="1F1F1E"/>
          <w:w w:val="105"/>
        </w:rPr>
        <w:t>Traditional</w:t>
      </w:r>
      <w:r>
        <w:rPr>
          <w:color w:val="1F1F1E"/>
          <w:spacing w:val="-10"/>
          <w:w w:val="105"/>
        </w:rPr>
        <w:t xml:space="preserve"> </w:t>
      </w:r>
      <w:r>
        <w:rPr>
          <w:color w:val="1F1F1E"/>
          <w:w w:val="105"/>
        </w:rPr>
        <w:t>Owners</w:t>
      </w:r>
      <w:r>
        <w:rPr>
          <w:color w:val="1F1F1E"/>
          <w:spacing w:val="-12"/>
          <w:w w:val="105"/>
        </w:rPr>
        <w:t xml:space="preserve"> </w:t>
      </w:r>
      <w:r>
        <w:rPr>
          <w:color w:val="1F1F1E"/>
          <w:w w:val="105"/>
        </w:rPr>
        <w:t>of</w:t>
      </w:r>
      <w:r>
        <w:rPr>
          <w:color w:val="1F1F1E"/>
          <w:spacing w:val="-10"/>
          <w:w w:val="105"/>
        </w:rPr>
        <w:t xml:space="preserve"> </w:t>
      </w:r>
      <w:r>
        <w:rPr>
          <w:color w:val="1F1F1E"/>
          <w:w w:val="105"/>
        </w:rPr>
        <w:t>the</w:t>
      </w:r>
      <w:r>
        <w:rPr>
          <w:color w:val="1F1F1E"/>
          <w:spacing w:val="-12"/>
          <w:w w:val="105"/>
        </w:rPr>
        <w:t xml:space="preserve"> </w:t>
      </w:r>
      <w:r>
        <w:rPr>
          <w:color w:val="1F1F1E"/>
          <w:w w:val="105"/>
        </w:rPr>
        <w:t>lands</w:t>
      </w:r>
      <w:r>
        <w:rPr>
          <w:color w:val="1F1F1E"/>
          <w:spacing w:val="-14"/>
          <w:w w:val="105"/>
        </w:rPr>
        <w:t xml:space="preserve"> </w:t>
      </w:r>
      <w:r>
        <w:rPr>
          <w:color w:val="1F1F1E"/>
          <w:w w:val="105"/>
        </w:rPr>
        <w:t>we</w:t>
      </w:r>
      <w:r>
        <w:rPr>
          <w:color w:val="1F1F1E"/>
          <w:spacing w:val="-14"/>
          <w:w w:val="105"/>
        </w:rPr>
        <w:t xml:space="preserve"> </w:t>
      </w:r>
      <w:r>
        <w:rPr>
          <w:color w:val="1F1F1E"/>
          <w:w w:val="105"/>
        </w:rPr>
        <w:t>work</w:t>
      </w:r>
      <w:r>
        <w:rPr>
          <w:color w:val="1F1F1E"/>
          <w:spacing w:val="-10"/>
          <w:w w:val="105"/>
        </w:rPr>
        <w:t xml:space="preserve"> </w:t>
      </w:r>
      <w:r>
        <w:rPr>
          <w:color w:val="1F1F1E"/>
          <w:w w:val="105"/>
        </w:rPr>
        <w:t>on</w:t>
      </w:r>
      <w:r>
        <w:rPr>
          <w:color w:val="1F1F1E"/>
          <w:spacing w:val="-12"/>
          <w:w w:val="105"/>
        </w:rPr>
        <w:t xml:space="preserve"> </w:t>
      </w:r>
      <w:r>
        <w:rPr>
          <w:color w:val="1F1F1E"/>
          <w:w w:val="105"/>
        </w:rPr>
        <w:t>and</w:t>
      </w:r>
      <w:r>
        <w:rPr>
          <w:color w:val="1F1F1E"/>
          <w:spacing w:val="-12"/>
          <w:w w:val="105"/>
        </w:rPr>
        <w:t xml:space="preserve"> </w:t>
      </w:r>
      <w:r>
        <w:rPr>
          <w:color w:val="1F1F1E"/>
          <w:w w:val="105"/>
        </w:rPr>
        <w:t>pay</w:t>
      </w:r>
      <w:r>
        <w:rPr>
          <w:color w:val="1F1F1E"/>
          <w:spacing w:val="-10"/>
          <w:w w:val="105"/>
        </w:rPr>
        <w:t xml:space="preserve"> </w:t>
      </w:r>
      <w:r>
        <w:rPr>
          <w:color w:val="1F1F1E"/>
          <w:w w:val="105"/>
        </w:rPr>
        <w:t>our respects to Elders past and present.</w:t>
      </w:r>
    </w:p>
    <w:p w14:paraId="5B70FCF5" w14:textId="77777777" w:rsidR="00462827" w:rsidRDefault="00462827">
      <w:pPr>
        <w:pStyle w:val="BodyText"/>
        <w:spacing w:before="35"/>
      </w:pPr>
    </w:p>
    <w:p w14:paraId="18A519EC" w14:textId="77777777" w:rsidR="00462827" w:rsidRDefault="00000000">
      <w:pPr>
        <w:pStyle w:val="BodyText"/>
        <w:spacing w:line="249" w:lineRule="auto"/>
        <w:ind w:left="1440" w:right="1386"/>
        <w:jc w:val="both"/>
      </w:pPr>
      <w:r>
        <w:rPr>
          <w:color w:val="1F1F1E"/>
          <w:w w:val="105"/>
        </w:rPr>
        <w:t>We</w:t>
      </w:r>
      <w:r>
        <w:rPr>
          <w:color w:val="1F1F1E"/>
          <w:spacing w:val="-18"/>
          <w:w w:val="105"/>
        </w:rPr>
        <w:t xml:space="preserve"> </w:t>
      </w:r>
      <w:r>
        <w:rPr>
          <w:color w:val="1F1F1E"/>
          <w:w w:val="105"/>
        </w:rPr>
        <w:t>welcome</w:t>
      </w:r>
      <w:r>
        <w:rPr>
          <w:color w:val="1F1F1E"/>
          <w:spacing w:val="-17"/>
          <w:w w:val="105"/>
        </w:rPr>
        <w:t xml:space="preserve"> </w:t>
      </w:r>
      <w:r>
        <w:rPr>
          <w:color w:val="1F1F1E"/>
          <w:w w:val="105"/>
        </w:rPr>
        <w:t>applications</w:t>
      </w:r>
      <w:r>
        <w:rPr>
          <w:color w:val="1F1F1E"/>
          <w:spacing w:val="-18"/>
          <w:w w:val="105"/>
        </w:rPr>
        <w:t xml:space="preserve"> </w:t>
      </w:r>
      <w:r>
        <w:rPr>
          <w:color w:val="1F1F1E"/>
          <w:w w:val="105"/>
        </w:rPr>
        <w:t>from</w:t>
      </w:r>
      <w:r>
        <w:rPr>
          <w:color w:val="1F1F1E"/>
          <w:spacing w:val="-16"/>
          <w:w w:val="105"/>
        </w:rPr>
        <w:t xml:space="preserve"> </w:t>
      </w:r>
      <w:r>
        <w:rPr>
          <w:color w:val="1F1F1E"/>
          <w:w w:val="105"/>
        </w:rPr>
        <w:t>people</w:t>
      </w:r>
      <w:r>
        <w:rPr>
          <w:color w:val="1F1F1E"/>
          <w:spacing w:val="-17"/>
          <w:w w:val="105"/>
        </w:rPr>
        <w:t xml:space="preserve"> </w:t>
      </w:r>
      <w:r>
        <w:rPr>
          <w:color w:val="1F1F1E"/>
          <w:w w:val="105"/>
        </w:rPr>
        <w:t>with</w:t>
      </w:r>
      <w:r>
        <w:rPr>
          <w:color w:val="1F1F1E"/>
          <w:spacing w:val="-17"/>
          <w:w w:val="105"/>
        </w:rPr>
        <w:t xml:space="preserve"> </w:t>
      </w:r>
      <w:r>
        <w:rPr>
          <w:color w:val="1F1F1E"/>
          <w:w w:val="105"/>
        </w:rPr>
        <w:t>disability</w:t>
      </w:r>
      <w:r>
        <w:rPr>
          <w:color w:val="1F1F1E"/>
          <w:spacing w:val="-16"/>
          <w:w w:val="105"/>
        </w:rPr>
        <w:t xml:space="preserve"> </w:t>
      </w:r>
      <w:r>
        <w:rPr>
          <w:color w:val="1F1F1E"/>
          <w:w w:val="105"/>
        </w:rPr>
        <w:t>and</w:t>
      </w:r>
      <w:r>
        <w:rPr>
          <w:color w:val="1F1F1E"/>
          <w:spacing w:val="-17"/>
          <w:w w:val="105"/>
        </w:rPr>
        <w:t xml:space="preserve"> </w:t>
      </w:r>
      <w:r>
        <w:rPr>
          <w:color w:val="1F1F1E"/>
          <w:w w:val="105"/>
        </w:rPr>
        <w:t>aim</w:t>
      </w:r>
      <w:r>
        <w:rPr>
          <w:color w:val="1F1F1E"/>
          <w:spacing w:val="-16"/>
          <w:w w:val="105"/>
        </w:rPr>
        <w:t xml:space="preserve"> </w:t>
      </w:r>
      <w:r>
        <w:rPr>
          <w:color w:val="1F1F1E"/>
          <w:w w:val="105"/>
        </w:rPr>
        <w:t>to</w:t>
      </w:r>
      <w:r>
        <w:rPr>
          <w:color w:val="1F1F1E"/>
          <w:spacing w:val="-18"/>
          <w:w w:val="105"/>
        </w:rPr>
        <w:t xml:space="preserve"> </w:t>
      </w:r>
      <w:r>
        <w:rPr>
          <w:color w:val="1F1F1E"/>
          <w:w w:val="105"/>
        </w:rPr>
        <w:t>provide</w:t>
      </w:r>
      <w:r>
        <w:rPr>
          <w:color w:val="1F1F1E"/>
          <w:spacing w:val="-16"/>
          <w:w w:val="105"/>
        </w:rPr>
        <w:t xml:space="preserve"> </w:t>
      </w:r>
      <w:r>
        <w:rPr>
          <w:color w:val="1F1F1E"/>
          <w:w w:val="105"/>
        </w:rPr>
        <w:t>an</w:t>
      </w:r>
      <w:r>
        <w:rPr>
          <w:color w:val="1F1F1E"/>
          <w:spacing w:val="-18"/>
          <w:w w:val="105"/>
        </w:rPr>
        <w:t xml:space="preserve"> </w:t>
      </w:r>
      <w:r>
        <w:rPr>
          <w:color w:val="1F1F1E"/>
          <w:w w:val="105"/>
        </w:rPr>
        <w:t>inclusive</w:t>
      </w:r>
      <w:r>
        <w:rPr>
          <w:color w:val="1F1F1E"/>
          <w:spacing w:val="-17"/>
          <w:w w:val="105"/>
        </w:rPr>
        <w:t xml:space="preserve"> </w:t>
      </w:r>
      <w:r>
        <w:rPr>
          <w:color w:val="1F1F1E"/>
          <w:w w:val="105"/>
        </w:rPr>
        <w:t>and accessible</w:t>
      </w:r>
      <w:r>
        <w:rPr>
          <w:color w:val="1F1F1E"/>
          <w:spacing w:val="-10"/>
          <w:w w:val="105"/>
        </w:rPr>
        <w:t xml:space="preserve"> </w:t>
      </w:r>
      <w:r>
        <w:rPr>
          <w:color w:val="1F1F1E"/>
          <w:w w:val="105"/>
        </w:rPr>
        <w:t>workplace.</w:t>
      </w:r>
      <w:r>
        <w:rPr>
          <w:color w:val="1F1F1E"/>
          <w:spacing w:val="-7"/>
          <w:w w:val="105"/>
        </w:rPr>
        <w:t xml:space="preserve"> </w:t>
      </w:r>
      <w:r>
        <w:rPr>
          <w:color w:val="1F1F1E"/>
          <w:w w:val="105"/>
        </w:rPr>
        <w:t>If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you</w:t>
      </w:r>
      <w:r>
        <w:rPr>
          <w:color w:val="1F1F1E"/>
          <w:spacing w:val="-9"/>
          <w:w w:val="105"/>
        </w:rPr>
        <w:t xml:space="preserve"> </w:t>
      </w:r>
      <w:r>
        <w:rPr>
          <w:color w:val="1F1F1E"/>
          <w:w w:val="105"/>
        </w:rPr>
        <w:t>need</w:t>
      </w:r>
      <w:r>
        <w:rPr>
          <w:color w:val="1F1F1E"/>
          <w:spacing w:val="-9"/>
          <w:w w:val="105"/>
        </w:rPr>
        <w:t xml:space="preserve"> </w:t>
      </w:r>
      <w:r>
        <w:rPr>
          <w:color w:val="1F1F1E"/>
          <w:w w:val="105"/>
        </w:rPr>
        <w:t>any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help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with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the</w:t>
      </w:r>
      <w:r>
        <w:rPr>
          <w:color w:val="1F1F1E"/>
          <w:spacing w:val="-10"/>
          <w:w w:val="105"/>
        </w:rPr>
        <w:t xml:space="preserve"> </w:t>
      </w:r>
      <w:r>
        <w:rPr>
          <w:color w:val="1F1F1E"/>
          <w:w w:val="105"/>
        </w:rPr>
        <w:t>application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process</w:t>
      </w:r>
      <w:r>
        <w:rPr>
          <w:color w:val="1F1F1E"/>
          <w:spacing w:val="-7"/>
          <w:w w:val="105"/>
        </w:rPr>
        <w:t xml:space="preserve"> </w:t>
      </w:r>
      <w:r>
        <w:rPr>
          <w:color w:val="1F1F1E"/>
          <w:w w:val="105"/>
        </w:rPr>
        <w:t>or</w:t>
      </w:r>
      <w:r>
        <w:rPr>
          <w:color w:val="1F1F1E"/>
          <w:spacing w:val="-7"/>
          <w:w w:val="105"/>
        </w:rPr>
        <w:t xml:space="preserve"> </w:t>
      </w:r>
      <w:r>
        <w:rPr>
          <w:color w:val="1F1F1E"/>
          <w:w w:val="105"/>
        </w:rPr>
        <w:t>would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like</w:t>
      </w:r>
      <w:r>
        <w:rPr>
          <w:color w:val="1F1F1E"/>
          <w:spacing w:val="-8"/>
          <w:w w:val="105"/>
        </w:rPr>
        <w:t xml:space="preserve"> </w:t>
      </w:r>
      <w:r>
        <w:rPr>
          <w:color w:val="1F1F1E"/>
          <w:w w:val="105"/>
        </w:rPr>
        <w:t>to discuss</w:t>
      </w:r>
      <w:r>
        <w:rPr>
          <w:color w:val="1F1F1E"/>
          <w:spacing w:val="-7"/>
          <w:w w:val="105"/>
        </w:rPr>
        <w:t xml:space="preserve"> </w:t>
      </w:r>
      <w:r>
        <w:rPr>
          <w:color w:val="1F1F1E"/>
          <w:w w:val="105"/>
        </w:rPr>
        <w:t>your</w:t>
      </w:r>
      <w:r>
        <w:rPr>
          <w:color w:val="1F1F1E"/>
          <w:spacing w:val="-3"/>
          <w:w w:val="105"/>
        </w:rPr>
        <w:t xml:space="preserve"> </w:t>
      </w:r>
      <w:r>
        <w:rPr>
          <w:color w:val="1F1F1E"/>
          <w:w w:val="105"/>
        </w:rPr>
        <w:t>reasonable</w:t>
      </w:r>
      <w:r>
        <w:rPr>
          <w:color w:val="1F1F1E"/>
          <w:spacing w:val="-2"/>
          <w:w w:val="105"/>
        </w:rPr>
        <w:t xml:space="preserve"> </w:t>
      </w:r>
      <w:r>
        <w:rPr>
          <w:color w:val="1F1F1E"/>
          <w:w w:val="105"/>
        </w:rPr>
        <w:t>adjustments</w:t>
      </w:r>
      <w:r>
        <w:rPr>
          <w:color w:val="1F1F1E"/>
          <w:spacing w:val="-3"/>
          <w:w w:val="105"/>
        </w:rPr>
        <w:t xml:space="preserve"> </w:t>
      </w:r>
      <w:r>
        <w:rPr>
          <w:color w:val="1F1F1E"/>
          <w:w w:val="105"/>
        </w:rPr>
        <w:t>during</w:t>
      </w:r>
      <w:r>
        <w:rPr>
          <w:color w:val="1F1F1E"/>
          <w:spacing w:val="-5"/>
          <w:w w:val="105"/>
        </w:rPr>
        <w:t xml:space="preserve"> </w:t>
      </w:r>
      <w:r>
        <w:rPr>
          <w:color w:val="1F1F1E"/>
          <w:w w:val="105"/>
        </w:rPr>
        <w:t>interviews,</w:t>
      </w:r>
      <w:r>
        <w:rPr>
          <w:color w:val="1F1F1E"/>
          <w:spacing w:val="-3"/>
          <w:w w:val="105"/>
        </w:rPr>
        <w:t xml:space="preserve"> </w:t>
      </w:r>
      <w:r>
        <w:rPr>
          <w:color w:val="1F1F1E"/>
          <w:w w:val="105"/>
        </w:rPr>
        <w:t>please</w:t>
      </w:r>
      <w:r>
        <w:rPr>
          <w:color w:val="1F1F1E"/>
          <w:spacing w:val="-4"/>
          <w:w w:val="105"/>
        </w:rPr>
        <w:t xml:space="preserve"> </w:t>
      </w:r>
      <w:r>
        <w:rPr>
          <w:color w:val="1F1F1E"/>
          <w:w w:val="105"/>
        </w:rPr>
        <w:t>let</w:t>
      </w:r>
      <w:r>
        <w:rPr>
          <w:color w:val="1F1F1E"/>
          <w:spacing w:val="-5"/>
          <w:w w:val="105"/>
        </w:rPr>
        <w:t xml:space="preserve"> </w:t>
      </w:r>
      <w:r>
        <w:rPr>
          <w:color w:val="1F1F1E"/>
          <w:w w:val="105"/>
        </w:rPr>
        <w:t>us</w:t>
      </w:r>
      <w:r>
        <w:rPr>
          <w:color w:val="1F1F1E"/>
          <w:spacing w:val="-4"/>
          <w:w w:val="105"/>
        </w:rPr>
        <w:t xml:space="preserve"> </w:t>
      </w:r>
      <w:r>
        <w:rPr>
          <w:color w:val="1F1F1E"/>
          <w:w w:val="105"/>
        </w:rPr>
        <w:t>know.</w:t>
      </w:r>
    </w:p>
    <w:p w14:paraId="10E04130" w14:textId="77777777" w:rsidR="00462827" w:rsidRDefault="00462827">
      <w:pPr>
        <w:pStyle w:val="BodyText"/>
        <w:spacing w:before="34"/>
      </w:pPr>
    </w:p>
    <w:p w14:paraId="063188BC" w14:textId="77777777" w:rsidR="00462827" w:rsidRDefault="00000000">
      <w:pPr>
        <w:pStyle w:val="BodyText"/>
        <w:spacing w:line="249" w:lineRule="auto"/>
        <w:ind w:left="1440" w:right="1386"/>
        <w:jc w:val="both"/>
      </w:pPr>
      <w:r>
        <w:rPr>
          <w:color w:val="1F1F1E"/>
          <w:w w:val="105"/>
        </w:rPr>
        <w:t>We welcome applications from Aboriginal and Torres Strait Islander peoples. For any support throughout the recruitment process or further information about working at Austin</w:t>
      </w:r>
      <w:r>
        <w:rPr>
          <w:color w:val="1F1F1E"/>
          <w:spacing w:val="-19"/>
          <w:w w:val="105"/>
        </w:rPr>
        <w:t xml:space="preserve"> </w:t>
      </w:r>
      <w:r>
        <w:rPr>
          <w:color w:val="1F1F1E"/>
          <w:w w:val="105"/>
        </w:rPr>
        <w:t>Health,</w:t>
      </w:r>
      <w:r>
        <w:rPr>
          <w:color w:val="1F1F1E"/>
          <w:spacing w:val="-19"/>
          <w:w w:val="105"/>
        </w:rPr>
        <w:t xml:space="preserve"> </w:t>
      </w:r>
      <w:r>
        <w:rPr>
          <w:color w:val="1F1F1E"/>
          <w:w w:val="105"/>
        </w:rPr>
        <w:t>please</w:t>
      </w:r>
      <w:r>
        <w:rPr>
          <w:color w:val="1F1F1E"/>
          <w:spacing w:val="-20"/>
          <w:w w:val="105"/>
        </w:rPr>
        <w:t xml:space="preserve"> </w:t>
      </w:r>
      <w:r>
        <w:rPr>
          <w:color w:val="1F1F1E"/>
          <w:w w:val="105"/>
        </w:rPr>
        <w:t>follow</w:t>
      </w:r>
      <w:r>
        <w:rPr>
          <w:color w:val="1F1F1E"/>
          <w:spacing w:val="-19"/>
          <w:w w:val="105"/>
        </w:rPr>
        <w:t xml:space="preserve"> </w:t>
      </w:r>
      <w:r>
        <w:rPr>
          <w:color w:val="1F1F1E"/>
          <w:w w:val="105"/>
        </w:rPr>
        <w:t>this</w:t>
      </w:r>
      <w:r>
        <w:rPr>
          <w:color w:val="1F1F1E"/>
          <w:spacing w:val="-17"/>
          <w:w w:val="105"/>
        </w:rPr>
        <w:t xml:space="preserve"> </w:t>
      </w:r>
      <w:r>
        <w:rPr>
          <w:color w:val="1F1F1E"/>
          <w:w w:val="105"/>
        </w:rPr>
        <w:t>link</w:t>
      </w:r>
      <w:r>
        <w:rPr>
          <w:color w:val="1F1F1E"/>
          <w:spacing w:val="-18"/>
          <w:w w:val="105"/>
        </w:rPr>
        <w:t xml:space="preserve"> </w:t>
      </w:r>
      <w:r>
        <w:rPr>
          <w:color w:val="1F1F1E"/>
          <w:w w:val="105"/>
        </w:rPr>
        <w:t>to</w:t>
      </w:r>
      <w:r>
        <w:rPr>
          <w:color w:val="1F1F1E"/>
          <w:spacing w:val="-20"/>
          <w:w w:val="105"/>
        </w:rPr>
        <w:t xml:space="preserve"> </w:t>
      </w:r>
      <w:r>
        <w:rPr>
          <w:color w:val="1F1F1E"/>
          <w:w w:val="105"/>
        </w:rPr>
        <w:t>Aboriginal</w:t>
      </w:r>
      <w:r>
        <w:rPr>
          <w:color w:val="1F1F1E"/>
          <w:spacing w:val="-17"/>
          <w:w w:val="105"/>
        </w:rPr>
        <w:t xml:space="preserve"> </w:t>
      </w:r>
      <w:r>
        <w:rPr>
          <w:color w:val="1F1F1E"/>
          <w:w w:val="105"/>
        </w:rPr>
        <w:t>Employment</w:t>
      </w:r>
      <w:r>
        <w:rPr>
          <w:color w:val="1F1F1E"/>
          <w:spacing w:val="-18"/>
          <w:w w:val="105"/>
        </w:rPr>
        <w:t xml:space="preserve"> </w:t>
      </w:r>
      <w:r>
        <w:rPr>
          <w:color w:val="1F1F1E"/>
          <w:w w:val="105"/>
        </w:rPr>
        <w:t>on</w:t>
      </w:r>
      <w:r>
        <w:rPr>
          <w:color w:val="1F1F1E"/>
          <w:spacing w:val="-18"/>
          <w:w w:val="105"/>
        </w:rPr>
        <w:t xml:space="preserve"> </w:t>
      </w:r>
      <w:r>
        <w:rPr>
          <w:color w:val="1F1F1E"/>
          <w:w w:val="105"/>
        </w:rPr>
        <w:t>our</w:t>
      </w:r>
      <w:r>
        <w:rPr>
          <w:color w:val="1F1F1E"/>
          <w:spacing w:val="-19"/>
          <w:w w:val="105"/>
        </w:rPr>
        <w:t xml:space="preserve"> </w:t>
      </w:r>
      <w:hyperlink r:id="rId9">
        <w:r>
          <w:rPr>
            <w:color w:val="0462C1"/>
            <w:w w:val="105"/>
            <w:u w:val="single" w:color="0462C1"/>
          </w:rPr>
          <w:t>website</w:t>
        </w:r>
        <w:r>
          <w:rPr>
            <w:color w:val="0462C1"/>
            <w:w w:val="105"/>
          </w:rPr>
          <w:t>.</w:t>
        </w:r>
      </w:hyperlink>
    </w:p>
    <w:p w14:paraId="355753E9" w14:textId="77777777" w:rsidR="00462827" w:rsidRDefault="00462827">
      <w:pPr>
        <w:pStyle w:val="BodyText"/>
        <w:spacing w:before="219"/>
        <w:rPr>
          <w:sz w:val="28"/>
        </w:rPr>
      </w:pPr>
    </w:p>
    <w:p w14:paraId="723AF3A6" w14:textId="77777777" w:rsidR="00462827" w:rsidRDefault="00000000">
      <w:pPr>
        <w:tabs>
          <w:tab w:val="left" w:pos="1440"/>
          <w:tab w:val="left" w:pos="11838"/>
        </w:tabs>
        <w:ind w:left="-1"/>
        <w:rPr>
          <w:b/>
          <w:sz w:val="28"/>
        </w:rPr>
      </w:pPr>
      <w:r>
        <w:rPr>
          <w:b/>
          <w:color w:val="FFFFFF"/>
          <w:sz w:val="28"/>
          <w:shd w:val="clear" w:color="auto" w:fill="433B62"/>
        </w:rPr>
        <w:tab/>
      </w:r>
      <w:r>
        <w:rPr>
          <w:b/>
          <w:color w:val="FFFFFF"/>
          <w:w w:val="105"/>
          <w:sz w:val="28"/>
          <w:shd w:val="clear" w:color="auto" w:fill="433B62"/>
        </w:rPr>
        <w:t>Document</w:t>
      </w:r>
      <w:r>
        <w:rPr>
          <w:b/>
          <w:color w:val="FFFFFF"/>
          <w:spacing w:val="13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w w:val="105"/>
          <w:sz w:val="28"/>
          <w:shd w:val="clear" w:color="auto" w:fill="433B62"/>
        </w:rPr>
        <w:t>Review</w:t>
      </w:r>
      <w:r>
        <w:rPr>
          <w:b/>
          <w:color w:val="FFFFFF"/>
          <w:spacing w:val="13"/>
          <w:w w:val="105"/>
          <w:sz w:val="28"/>
          <w:shd w:val="clear" w:color="auto" w:fill="433B62"/>
        </w:rPr>
        <w:t xml:space="preserve"> </w:t>
      </w:r>
      <w:r>
        <w:rPr>
          <w:b/>
          <w:color w:val="FFFFFF"/>
          <w:spacing w:val="-2"/>
          <w:w w:val="105"/>
          <w:sz w:val="28"/>
          <w:shd w:val="clear" w:color="auto" w:fill="433B62"/>
        </w:rPr>
        <w:t>Agreement</w:t>
      </w:r>
      <w:r>
        <w:rPr>
          <w:b/>
          <w:color w:val="FFFFFF"/>
          <w:sz w:val="28"/>
          <w:shd w:val="clear" w:color="auto" w:fill="433B62"/>
        </w:rPr>
        <w:tab/>
      </w:r>
    </w:p>
    <w:p w14:paraId="5AA2179F" w14:textId="77777777" w:rsidR="00462827" w:rsidRDefault="00462827">
      <w:pPr>
        <w:pStyle w:val="BodyText"/>
        <w:rPr>
          <w:b/>
          <w:sz w:val="20"/>
        </w:rPr>
      </w:pPr>
    </w:p>
    <w:p w14:paraId="17711365" w14:textId="77777777" w:rsidR="00462827" w:rsidRDefault="00462827">
      <w:pPr>
        <w:pStyle w:val="BodyText"/>
        <w:spacing w:before="95"/>
        <w:rPr>
          <w:b/>
          <w:sz w:val="20"/>
        </w:rPr>
      </w:pPr>
    </w:p>
    <w:tbl>
      <w:tblPr>
        <w:tblW w:w="0" w:type="auto"/>
        <w:tblInd w:w="2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3200"/>
      </w:tblGrid>
      <w:tr w:rsidR="00462827" w14:paraId="43F5D3CE" w14:textId="77777777">
        <w:trPr>
          <w:trHeight w:val="554"/>
        </w:trPr>
        <w:tc>
          <w:tcPr>
            <w:tcW w:w="2897" w:type="dxa"/>
          </w:tcPr>
          <w:p w14:paraId="6801BAFE" w14:textId="77777777" w:rsidR="00462827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w w:val="105"/>
              </w:rPr>
              <w:t>Manager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Signature</w:t>
            </w:r>
          </w:p>
        </w:tc>
        <w:tc>
          <w:tcPr>
            <w:tcW w:w="3200" w:type="dxa"/>
          </w:tcPr>
          <w:p w14:paraId="256F900C" w14:textId="77777777" w:rsidR="00462827" w:rsidRDefault="0046282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62827" w14:paraId="38881587" w14:textId="77777777">
        <w:trPr>
          <w:trHeight w:val="570"/>
        </w:trPr>
        <w:tc>
          <w:tcPr>
            <w:tcW w:w="2897" w:type="dxa"/>
          </w:tcPr>
          <w:p w14:paraId="48CB6F8F" w14:textId="77777777" w:rsidR="00462827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  <w:tc>
          <w:tcPr>
            <w:tcW w:w="3200" w:type="dxa"/>
          </w:tcPr>
          <w:p w14:paraId="3F83A61A" w14:textId="77777777" w:rsidR="00462827" w:rsidRDefault="0046282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62827" w14:paraId="052BFC56" w14:textId="77777777">
        <w:trPr>
          <w:trHeight w:val="575"/>
        </w:trPr>
        <w:tc>
          <w:tcPr>
            <w:tcW w:w="2897" w:type="dxa"/>
          </w:tcPr>
          <w:p w14:paraId="57AEACF7" w14:textId="77777777" w:rsidR="00462827" w:rsidRDefault="0000000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3200" w:type="dxa"/>
          </w:tcPr>
          <w:p w14:paraId="632E6029" w14:textId="77777777" w:rsidR="00462827" w:rsidRDefault="0046282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37C10E4" w14:textId="77777777" w:rsidR="008D7F54" w:rsidRDefault="008D7F54"/>
    <w:sectPr w:rsidR="008D7F54">
      <w:pgSz w:w="11910" w:h="16840"/>
      <w:pgMar w:top="1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C6D"/>
    <w:multiLevelType w:val="hybridMultilevel"/>
    <w:tmpl w:val="8D36F944"/>
    <w:lvl w:ilvl="0" w:tplc="59BE62FA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840501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 w:tplc="B442DBE6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 w:tplc="B7607D6A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4" w:tplc="C91CDE2A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5" w:tplc="6B922B8A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6" w:tplc="B2E80CE6"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  <w:lvl w:ilvl="7" w:tplc="4BE27A26">
      <w:numFmt w:val="bullet"/>
      <w:lvlText w:val="•"/>
      <w:lvlJc w:val="left"/>
      <w:pPr>
        <w:ind w:left="8982" w:hanging="360"/>
      </w:pPr>
      <w:rPr>
        <w:rFonts w:hint="default"/>
        <w:lang w:val="en-US" w:eastAsia="en-US" w:bidi="ar-SA"/>
      </w:rPr>
    </w:lvl>
    <w:lvl w:ilvl="8" w:tplc="7B12C29E">
      <w:numFmt w:val="bullet"/>
      <w:lvlText w:val="•"/>
      <w:lvlJc w:val="left"/>
      <w:pPr>
        <w:ind w:left="99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EA3B3C"/>
    <w:multiLevelType w:val="hybridMultilevel"/>
    <w:tmpl w:val="52C829EC"/>
    <w:lvl w:ilvl="0" w:tplc="A98E18A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5780FB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52C71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3" w:tplc="85C8B072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4" w:tplc="7AB6011C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5" w:tplc="09B2531E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6" w:tplc="31F85774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7" w:tplc="55308BE4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  <w:lvl w:ilvl="8" w:tplc="4FFA844C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num w:numId="1" w16cid:durableId="1265698198">
    <w:abstractNumId w:val="1"/>
  </w:num>
  <w:num w:numId="2" w16cid:durableId="162800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27"/>
    <w:rsid w:val="001B5F95"/>
    <w:rsid w:val="00462827"/>
    <w:rsid w:val="008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059E"/>
  <w15:docId w15:val="{255D9720-CF70-4C06-A77F-E3C54822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447" w:right="668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inhealth.sharepoint.com/sites/OPP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stin.org.au/Assets/Files/AH-GEAP-2021-2024-v4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tin.org.au/Assets/Files/Diversity%20and%20Inclusion%20Plan%202020-2023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in.org.au/careers/Aboriginal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GAN, Isabelle</dc:creator>
  <cp:lastModifiedBy>RARM, Isabella</cp:lastModifiedBy>
  <cp:revision>2</cp:revision>
  <dcterms:created xsi:type="dcterms:W3CDTF">2024-06-14T07:42:00Z</dcterms:created>
  <dcterms:modified xsi:type="dcterms:W3CDTF">2024-06-14T07:42:00Z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2024-06-14T00:00:00Z</vt:filetime>
  </property>
  <property fmtid="{D5CDD505-2E9C-101B-9397-08002B2CF9AE}" pid="5" name="Producer">
    <vt:lpwstr>Microsoft® Word 2019</vt:lpwstr>
  </property>
</Properties>
</file>